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04DA63A" w14:textId="4FCADC6E" w:rsidR="00B32D14" w:rsidRPr="00172777" w:rsidRDefault="00B32D14" w:rsidP="00B32D14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  <w:bookmarkStart w:id="0" w:name="_Hlk152682162"/>
      <w:bookmarkStart w:id="1" w:name="_GoBack"/>
      <w:bookmarkEnd w:id="1"/>
      <w:r w:rsidRPr="00B32D14">
        <w:rPr>
          <w:rFonts w:eastAsia="Times New Roman" w:cstheme="minorHAnsi"/>
          <w:b/>
          <w:sz w:val="24"/>
          <w:szCs w:val="24"/>
          <w:lang w:eastAsia="pl-PL"/>
        </w:rPr>
        <w:t xml:space="preserve">Katedra Badań Rynku Żywności </w:t>
      </w:r>
      <w:r>
        <w:rPr>
          <w:rFonts w:eastAsia="Times New Roman" w:cstheme="minorHAnsi"/>
          <w:b/>
          <w:sz w:val="24"/>
          <w:szCs w:val="24"/>
          <w:lang w:eastAsia="pl-PL"/>
        </w:rPr>
        <w:t>i</w:t>
      </w:r>
      <w:r w:rsidRPr="00B32D14">
        <w:rPr>
          <w:rFonts w:eastAsia="Times New Roman" w:cstheme="minorHAnsi"/>
          <w:b/>
          <w:sz w:val="24"/>
          <w:szCs w:val="24"/>
          <w:lang w:eastAsia="pl-PL"/>
        </w:rPr>
        <w:t xml:space="preserve"> Konsumpcji </w:t>
      </w:r>
      <w:r w:rsidRPr="00172777">
        <w:rPr>
          <w:rFonts w:eastAsia="Times New Roman" w:cstheme="minorHAnsi"/>
          <w:b/>
          <w:sz w:val="24"/>
          <w:szCs w:val="24"/>
          <w:lang w:eastAsia="pl-PL"/>
        </w:rPr>
        <w:t>– publikacje i wystąpienia konferencyjne studentów</w:t>
      </w:r>
    </w:p>
    <w:bookmarkEnd w:id="0"/>
    <w:p w14:paraId="6E7A515F" w14:textId="7DEEC2A7" w:rsidR="3090D5B5" w:rsidRPr="00F44AA8" w:rsidRDefault="3090D5B5" w:rsidP="00B32D14">
      <w:pPr>
        <w:spacing w:after="0" w:line="240" w:lineRule="auto"/>
        <w:rPr>
          <w:rFonts w:eastAsiaTheme="minorEastAsia"/>
          <w:color w:val="000000" w:themeColor="text1"/>
        </w:rPr>
      </w:pPr>
    </w:p>
    <w:p w14:paraId="46FEB20C" w14:textId="3C2564EC" w:rsidR="00C91D22" w:rsidRPr="00971B1F" w:rsidRDefault="00C91D22" w:rsidP="00C91D22">
      <w:pPr>
        <w:spacing w:after="0" w:line="240" w:lineRule="auto"/>
        <w:rPr>
          <w:rFonts w:eastAsiaTheme="minorEastAsia"/>
          <w:b/>
          <w:bCs/>
          <w:color w:val="000000" w:themeColor="text1"/>
        </w:rPr>
      </w:pPr>
      <w:r>
        <w:rPr>
          <w:rFonts w:eastAsiaTheme="minorEastAsia"/>
          <w:b/>
          <w:bCs/>
          <w:color w:val="000000" w:themeColor="text1"/>
        </w:rPr>
        <w:t>Zuzanna Siwiec</w:t>
      </w:r>
    </w:p>
    <w:p w14:paraId="780E4F03" w14:textId="77777777" w:rsidR="00C91D22" w:rsidRPr="00C91D22" w:rsidRDefault="00C91D22" w:rsidP="00C91D22">
      <w:pPr>
        <w:pStyle w:val="Akapitzlist"/>
        <w:numPr>
          <w:ilvl w:val="0"/>
          <w:numId w:val="49"/>
        </w:numPr>
        <w:rPr>
          <w:rFonts w:ascii="Aptos" w:hAnsi="Aptos"/>
          <w:color w:val="000000"/>
          <w:sz w:val="24"/>
          <w:szCs w:val="24"/>
          <w:lang w:val="en-US"/>
        </w:rPr>
      </w:pPr>
      <w:r w:rsidRPr="00C91D22">
        <w:rPr>
          <w:rFonts w:asciiTheme="minorHAnsi" w:eastAsiaTheme="minorEastAsia" w:hAnsiTheme="minorHAnsi" w:cstheme="minorBidi"/>
          <w:color w:val="000000" w:themeColor="text1"/>
          <w:lang w:val="en-US"/>
        </w:rPr>
        <w:t>Jeżewska-Zychowicz, M.; Małachowska, A.; Siwiec, Z. Relationships between Parental Feeding Practices and Consumption of Vegetables and Fruits—The Perspective of Two Generations. </w:t>
      </w:r>
      <w:r w:rsidRPr="00C91D22">
        <w:rPr>
          <w:rFonts w:asciiTheme="minorHAnsi" w:eastAsiaTheme="minorEastAsia" w:hAnsiTheme="minorHAnsi" w:cstheme="minorBidi"/>
          <w:i/>
          <w:iCs/>
          <w:color w:val="000000" w:themeColor="text1"/>
          <w:lang w:val="en-US"/>
        </w:rPr>
        <w:t>Proceedings</w:t>
      </w:r>
      <w:r w:rsidRPr="00C91D22">
        <w:rPr>
          <w:rFonts w:asciiTheme="minorHAnsi" w:eastAsiaTheme="minorEastAsia" w:hAnsiTheme="minorHAnsi" w:cstheme="minorBidi"/>
          <w:color w:val="000000" w:themeColor="text1"/>
          <w:lang w:val="en-US"/>
        </w:rPr>
        <w:t> 2023, </w:t>
      </w:r>
      <w:r w:rsidRPr="00C91D22">
        <w:rPr>
          <w:rFonts w:asciiTheme="minorHAnsi" w:eastAsiaTheme="minorEastAsia" w:hAnsiTheme="minorHAnsi" w:cstheme="minorBidi"/>
          <w:i/>
          <w:iCs/>
          <w:color w:val="000000" w:themeColor="text1"/>
          <w:lang w:val="en-US"/>
        </w:rPr>
        <w:t>91</w:t>
      </w:r>
      <w:r w:rsidRPr="00C91D22">
        <w:rPr>
          <w:rFonts w:asciiTheme="minorHAnsi" w:eastAsiaTheme="minorEastAsia" w:hAnsiTheme="minorHAnsi" w:cstheme="minorBidi"/>
          <w:color w:val="000000" w:themeColor="text1"/>
          <w:lang w:val="en-US"/>
        </w:rPr>
        <w:t xml:space="preserve">, 30. </w:t>
      </w:r>
      <w:hyperlink r:id="rId5" w:history="1">
        <w:r w:rsidRPr="00C91D22">
          <w:rPr>
            <w:rFonts w:asciiTheme="minorHAnsi" w:eastAsiaTheme="minorEastAsia" w:hAnsiTheme="minorHAnsi" w:cstheme="minorBidi"/>
            <w:color w:val="000000" w:themeColor="text1"/>
            <w:lang w:val="en-US"/>
          </w:rPr>
          <w:t>https://doi.org/10.3390/proceedings2023091030</w:t>
        </w:r>
      </w:hyperlink>
    </w:p>
    <w:p w14:paraId="2F15855A" w14:textId="77777777" w:rsidR="00C91D22" w:rsidRPr="00F44AA8" w:rsidRDefault="00C91D22" w:rsidP="00C91D22">
      <w:pPr>
        <w:pStyle w:val="Akapitzlist"/>
        <w:numPr>
          <w:ilvl w:val="0"/>
          <w:numId w:val="49"/>
        </w:numPr>
        <w:rPr>
          <w:rFonts w:asciiTheme="minorHAnsi" w:eastAsiaTheme="minorEastAsia" w:hAnsiTheme="minorHAnsi" w:cstheme="minorBidi"/>
          <w:color w:val="000000" w:themeColor="text1"/>
        </w:rPr>
      </w:pPr>
      <w:r w:rsidRPr="00F44AA8">
        <w:rPr>
          <w:rFonts w:asciiTheme="minorHAnsi" w:eastAsiaTheme="minorEastAsia" w:hAnsiTheme="minorHAnsi" w:cstheme="minorBidi"/>
          <w:color w:val="000000" w:themeColor="text1"/>
        </w:rPr>
        <w:t xml:space="preserve">Opiekun: </w:t>
      </w:r>
      <w:r w:rsidRPr="00F44AA8">
        <w:rPr>
          <w:rFonts w:asciiTheme="minorHAnsi" w:eastAsiaTheme="minorEastAsia" w:hAnsiTheme="minorHAnsi" w:cstheme="minorBidi"/>
          <w:b/>
          <w:bCs/>
          <w:color w:val="000000" w:themeColor="text1"/>
        </w:rPr>
        <w:t>prof. dr hab. Marzena Jeżewska-Zychowicz</w:t>
      </w:r>
    </w:p>
    <w:p w14:paraId="7172CC65" w14:textId="77777777" w:rsidR="00C91D22" w:rsidRDefault="00C91D22" w:rsidP="00971B1F">
      <w:pPr>
        <w:spacing w:after="0" w:line="240" w:lineRule="auto"/>
        <w:rPr>
          <w:rFonts w:eastAsiaTheme="minorEastAsia"/>
          <w:b/>
          <w:bCs/>
          <w:color w:val="000000" w:themeColor="text1"/>
        </w:rPr>
      </w:pPr>
    </w:p>
    <w:p w14:paraId="281AD58F" w14:textId="77777777" w:rsidR="00C91D22" w:rsidRDefault="00C91D22" w:rsidP="00971B1F">
      <w:pPr>
        <w:spacing w:after="0" w:line="240" w:lineRule="auto"/>
        <w:rPr>
          <w:rFonts w:eastAsiaTheme="minorEastAsia"/>
          <w:b/>
          <w:bCs/>
          <w:color w:val="000000" w:themeColor="text1"/>
        </w:rPr>
      </w:pPr>
    </w:p>
    <w:p w14:paraId="74617942" w14:textId="5C1837A0" w:rsidR="00971B1F" w:rsidRPr="00971B1F" w:rsidRDefault="00971B1F" w:rsidP="00971B1F">
      <w:pPr>
        <w:spacing w:after="0" w:line="240" w:lineRule="auto"/>
        <w:rPr>
          <w:rFonts w:eastAsiaTheme="minorEastAsia"/>
          <w:b/>
          <w:bCs/>
          <w:color w:val="000000" w:themeColor="text1"/>
        </w:rPr>
      </w:pPr>
      <w:r w:rsidRPr="00971B1F">
        <w:rPr>
          <w:rFonts w:eastAsiaTheme="minorEastAsia"/>
          <w:b/>
          <w:bCs/>
          <w:color w:val="000000" w:themeColor="text1"/>
        </w:rPr>
        <w:t xml:space="preserve">Aleksandra Wardaszka </w:t>
      </w:r>
    </w:p>
    <w:p w14:paraId="36111482" w14:textId="77777777" w:rsidR="00971B1F" w:rsidRPr="003C3B49" w:rsidRDefault="00971B1F" w:rsidP="00971B1F">
      <w:pPr>
        <w:pStyle w:val="Akapitzlist"/>
        <w:numPr>
          <w:ilvl w:val="0"/>
          <w:numId w:val="49"/>
        </w:numPr>
        <w:rPr>
          <w:rFonts w:asciiTheme="minorHAnsi" w:eastAsiaTheme="minorEastAsia" w:hAnsiTheme="minorHAnsi" w:cstheme="minorBidi"/>
          <w:color w:val="000000" w:themeColor="text1"/>
          <w:lang w:val="en-US"/>
        </w:rPr>
      </w:pPr>
      <w:r w:rsidRPr="003C3B49">
        <w:rPr>
          <w:rFonts w:asciiTheme="minorHAnsi" w:eastAsiaTheme="minorEastAsia" w:hAnsiTheme="minorHAnsi" w:cstheme="minorBidi"/>
          <w:color w:val="000000" w:themeColor="text1"/>
          <w:lang w:val="en-US"/>
        </w:rPr>
        <w:t xml:space="preserve">Sajdakowska, M.; Gębski, J.; Wardaszka, A.; Wieczorek, A. Evaluation of Food Labelling the Products with Information Regarding the Level of Sugar: A Preliminary Study. Nutrients 2022, 14, 2697. </w:t>
      </w:r>
      <w:hyperlink r:id="rId6" w:history="1">
        <w:r w:rsidRPr="003C3B49">
          <w:rPr>
            <w:rFonts w:asciiTheme="minorHAnsi" w:eastAsiaTheme="minorEastAsia" w:hAnsiTheme="minorHAnsi" w:cstheme="minorBidi"/>
            <w:color w:val="000000" w:themeColor="text1"/>
            <w:lang w:val="en-US"/>
          </w:rPr>
          <w:t>https://doi.org/10.3390/nu14132697</w:t>
        </w:r>
      </w:hyperlink>
    </w:p>
    <w:p w14:paraId="484C7E64" w14:textId="77777777" w:rsidR="00971B1F" w:rsidRPr="003C3B49" w:rsidRDefault="00971B1F" w:rsidP="00971B1F">
      <w:pPr>
        <w:pStyle w:val="Akapitzlist"/>
        <w:numPr>
          <w:ilvl w:val="0"/>
          <w:numId w:val="49"/>
        </w:numPr>
        <w:rPr>
          <w:rFonts w:asciiTheme="minorHAnsi" w:eastAsiaTheme="minorEastAsia" w:hAnsiTheme="minorHAnsi" w:cstheme="minorBidi"/>
          <w:color w:val="000000" w:themeColor="text1"/>
        </w:rPr>
      </w:pPr>
      <w:r w:rsidRPr="00F44AA8">
        <w:rPr>
          <w:rFonts w:asciiTheme="minorHAnsi" w:eastAsiaTheme="minorEastAsia" w:hAnsiTheme="minorHAnsi" w:cstheme="minorBidi"/>
          <w:color w:val="000000" w:themeColor="text1"/>
        </w:rPr>
        <w:t>Opiekun:</w:t>
      </w:r>
      <w:r>
        <w:rPr>
          <w:rFonts w:asciiTheme="minorHAnsi" w:eastAsiaTheme="minorEastAsia" w:hAnsiTheme="minorHAnsi" w:cstheme="minorBidi"/>
          <w:color w:val="000000" w:themeColor="text1"/>
        </w:rPr>
        <w:t xml:space="preserve"> </w:t>
      </w:r>
      <w:r w:rsidRPr="003C3B49">
        <w:rPr>
          <w:rFonts w:asciiTheme="minorHAnsi" w:eastAsiaTheme="minorEastAsia" w:hAnsiTheme="minorHAnsi" w:cstheme="minorBidi"/>
          <w:b/>
          <w:bCs/>
          <w:color w:val="000000" w:themeColor="text1"/>
        </w:rPr>
        <w:t>dr hab. Marta Sajdakowska</w:t>
      </w:r>
    </w:p>
    <w:p w14:paraId="41A34501" w14:textId="19AC051D" w:rsidR="003C4817" w:rsidRPr="00F44AA8" w:rsidRDefault="003C4817" w:rsidP="00F21ABF">
      <w:pPr>
        <w:spacing w:after="0" w:line="240" w:lineRule="auto"/>
        <w:rPr>
          <w:rFonts w:eastAsiaTheme="minorEastAsia"/>
          <w:b/>
          <w:bCs/>
          <w:color w:val="000000" w:themeColor="text1"/>
        </w:rPr>
      </w:pPr>
    </w:p>
    <w:p w14:paraId="397EEFD1" w14:textId="77777777" w:rsidR="00971B1F" w:rsidRDefault="00971B1F" w:rsidP="00F21ABF">
      <w:pPr>
        <w:spacing w:after="0" w:line="240" w:lineRule="auto"/>
        <w:rPr>
          <w:rFonts w:eastAsiaTheme="minorEastAsia"/>
          <w:b/>
          <w:bCs/>
          <w:color w:val="000000" w:themeColor="text1"/>
        </w:rPr>
      </w:pPr>
    </w:p>
    <w:p w14:paraId="623788E0" w14:textId="77EF1EC3" w:rsidR="003C3B49" w:rsidRDefault="003C3B49" w:rsidP="00F21ABF">
      <w:pPr>
        <w:spacing w:after="0" w:line="240" w:lineRule="auto"/>
        <w:rPr>
          <w:rFonts w:eastAsiaTheme="minorEastAsia"/>
          <w:b/>
          <w:bCs/>
          <w:color w:val="000000" w:themeColor="text1"/>
        </w:rPr>
      </w:pPr>
      <w:r>
        <w:rPr>
          <w:rFonts w:eastAsiaTheme="minorEastAsia"/>
          <w:b/>
          <w:bCs/>
          <w:color w:val="000000" w:themeColor="text1"/>
        </w:rPr>
        <w:t>Anita</w:t>
      </w:r>
      <w:r w:rsidR="00A924E3" w:rsidRPr="00A924E3">
        <w:rPr>
          <w:rFonts w:eastAsiaTheme="minorEastAsia"/>
          <w:b/>
          <w:bCs/>
          <w:color w:val="000000" w:themeColor="text1"/>
        </w:rPr>
        <w:t xml:space="preserve"> </w:t>
      </w:r>
      <w:r w:rsidR="00A924E3">
        <w:rPr>
          <w:rFonts w:eastAsiaTheme="minorEastAsia"/>
          <w:b/>
          <w:bCs/>
          <w:color w:val="000000" w:themeColor="text1"/>
        </w:rPr>
        <w:t>Wieczorek</w:t>
      </w:r>
    </w:p>
    <w:p w14:paraId="6057941F" w14:textId="74E449BE" w:rsidR="003C3B49" w:rsidRPr="003C3B49" w:rsidRDefault="003C3B49" w:rsidP="00D575CD">
      <w:pPr>
        <w:pStyle w:val="Akapitzlist"/>
        <w:numPr>
          <w:ilvl w:val="0"/>
          <w:numId w:val="49"/>
        </w:numPr>
        <w:rPr>
          <w:rFonts w:asciiTheme="minorHAnsi" w:eastAsiaTheme="minorEastAsia" w:hAnsiTheme="minorHAnsi" w:cstheme="minorBidi"/>
          <w:color w:val="000000" w:themeColor="text1"/>
          <w:lang w:val="en-US"/>
        </w:rPr>
      </w:pPr>
      <w:r w:rsidRPr="003C3B49">
        <w:rPr>
          <w:rFonts w:asciiTheme="minorHAnsi" w:eastAsiaTheme="minorEastAsia" w:hAnsiTheme="minorHAnsi" w:cstheme="minorBidi"/>
          <w:color w:val="000000" w:themeColor="text1"/>
          <w:lang w:val="en-US"/>
        </w:rPr>
        <w:t xml:space="preserve">Sajdakowska, M.; Gębski, J.; Wardaszka, A.; Wieczorek, A. Evaluation of Food Labelling the Products with Information Regarding the Level of Sugar: A Preliminary Study. Nutrients 2022, 14, 2697. </w:t>
      </w:r>
      <w:hyperlink r:id="rId7" w:history="1">
        <w:r w:rsidRPr="003C3B49">
          <w:rPr>
            <w:rFonts w:asciiTheme="minorHAnsi" w:eastAsiaTheme="minorEastAsia" w:hAnsiTheme="minorHAnsi" w:cstheme="minorBidi"/>
            <w:color w:val="000000" w:themeColor="text1"/>
            <w:lang w:val="en-US"/>
          </w:rPr>
          <w:t>https://doi.org/10.3390/nu14132697</w:t>
        </w:r>
      </w:hyperlink>
    </w:p>
    <w:p w14:paraId="6C197E67" w14:textId="0FC0C875" w:rsidR="003C3B49" w:rsidRPr="003C3B49" w:rsidRDefault="003C3B49" w:rsidP="00492054">
      <w:pPr>
        <w:pStyle w:val="Akapitzlist"/>
        <w:numPr>
          <w:ilvl w:val="0"/>
          <w:numId w:val="49"/>
        </w:numPr>
        <w:rPr>
          <w:rFonts w:asciiTheme="minorHAnsi" w:eastAsiaTheme="minorEastAsia" w:hAnsiTheme="minorHAnsi" w:cstheme="minorBidi"/>
          <w:color w:val="000000" w:themeColor="text1"/>
        </w:rPr>
      </w:pPr>
      <w:r w:rsidRPr="00F44AA8">
        <w:rPr>
          <w:rFonts w:asciiTheme="minorHAnsi" w:eastAsiaTheme="minorEastAsia" w:hAnsiTheme="minorHAnsi" w:cstheme="minorBidi"/>
          <w:color w:val="000000" w:themeColor="text1"/>
        </w:rPr>
        <w:t>Opiekun:</w:t>
      </w:r>
      <w:r>
        <w:rPr>
          <w:rFonts w:asciiTheme="minorHAnsi" w:eastAsiaTheme="minorEastAsia" w:hAnsiTheme="minorHAnsi" w:cstheme="minorBidi"/>
          <w:color w:val="000000" w:themeColor="text1"/>
        </w:rPr>
        <w:t xml:space="preserve"> </w:t>
      </w:r>
      <w:r w:rsidRPr="003C3B49">
        <w:rPr>
          <w:rFonts w:asciiTheme="minorHAnsi" w:eastAsiaTheme="minorEastAsia" w:hAnsiTheme="minorHAnsi" w:cstheme="minorBidi"/>
          <w:b/>
          <w:bCs/>
          <w:color w:val="000000" w:themeColor="text1"/>
        </w:rPr>
        <w:t>dr hab. Marta Sajdakowska</w:t>
      </w:r>
    </w:p>
    <w:p w14:paraId="76BB5549" w14:textId="77777777" w:rsidR="003C3B49" w:rsidRDefault="003C3B49" w:rsidP="00F21ABF">
      <w:pPr>
        <w:spacing w:after="0" w:line="240" w:lineRule="auto"/>
        <w:rPr>
          <w:rFonts w:eastAsiaTheme="minorEastAsia"/>
          <w:b/>
          <w:bCs/>
          <w:color w:val="000000" w:themeColor="text1"/>
        </w:rPr>
      </w:pPr>
    </w:p>
    <w:p w14:paraId="774CDC42" w14:textId="078AE68D" w:rsidR="008C1DE8" w:rsidRPr="00F44AA8" w:rsidRDefault="008C1DE8" w:rsidP="00F21ABF">
      <w:pPr>
        <w:spacing w:after="0" w:line="240" w:lineRule="auto"/>
        <w:rPr>
          <w:rFonts w:eastAsiaTheme="minorEastAsia"/>
          <w:b/>
          <w:bCs/>
          <w:color w:val="000000" w:themeColor="text1"/>
        </w:rPr>
      </w:pPr>
      <w:r w:rsidRPr="00F44AA8">
        <w:rPr>
          <w:rFonts w:eastAsiaTheme="minorEastAsia"/>
          <w:b/>
          <w:bCs/>
          <w:color w:val="000000" w:themeColor="text1"/>
        </w:rPr>
        <w:t xml:space="preserve">Patryk Pokorski </w:t>
      </w:r>
    </w:p>
    <w:p w14:paraId="7FD1DB68" w14:textId="30DB256F" w:rsidR="008C1DE8" w:rsidRPr="00F44AA8" w:rsidRDefault="008C1DE8" w:rsidP="00F21ABF">
      <w:pPr>
        <w:pStyle w:val="Akapitzlist"/>
        <w:numPr>
          <w:ilvl w:val="0"/>
          <w:numId w:val="49"/>
        </w:numPr>
        <w:rPr>
          <w:rFonts w:asciiTheme="minorHAnsi" w:eastAsiaTheme="minorEastAsia" w:hAnsiTheme="minorHAnsi" w:cstheme="minorBidi"/>
          <w:color w:val="000000" w:themeColor="text1"/>
        </w:rPr>
      </w:pPr>
      <w:r w:rsidRPr="00F44AA8">
        <w:rPr>
          <w:rFonts w:asciiTheme="minorHAnsi" w:eastAsiaTheme="minorEastAsia" w:hAnsiTheme="minorHAnsi" w:cstheme="minorBidi"/>
          <w:color w:val="000000" w:themeColor="text1"/>
        </w:rPr>
        <w:t>artykuł naukowy z listy JCR</w:t>
      </w:r>
    </w:p>
    <w:p w14:paraId="4806C905" w14:textId="77777777" w:rsidR="008C1DE8" w:rsidRPr="00F44AA8" w:rsidRDefault="008C1DE8" w:rsidP="00F21ABF">
      <w:pPr>
        <w:pStyle w:val="Akapitzlist"/>
        <w:numPr>
          <w:ilvl w:val="0"/>
          <w:numId w:val="49"/>
        </w:numPr>
        <w:rPr>
          <w:rFonts w:asciiTheme="minorHAnsi" w:eastAsiaTheme="minorEastAsia" w:hAnsiTheme="minorHAnsi" w:cstheme="minorBidi"/>
          <w:color w:val="000000" w:themeColor="text1"/>
        </w:rPr>
      </w:pPr>
      <w:r w:rsidRPr="003C3B49">
        <w:rPr>
          <w:rFonts w:asciiTheme="minorHAnsi" w:eastAsiaTheme="minorEastAsia" w:hAnsiTheme="minorHAnsi" w:cstheme="minorBidi"/>
          <w:color w:val="000000" w:themeColor="text1"/>
          <w:lang w:val="en-US"/>
        </w:rPr>
        <w:t xml:space="preserve">Pokorski P, Nicewicz R, Jeżewska-Zychowicz M. Diet Quality and Changes in Food Intake during the University Studies in Polish Female Young Adults: Linkages with Food Experiences from Childhood and Perceived Nutrition Concerns. </w:t>
      </w:r>
      <w:r w:rsidRPr="00F44AA8">
        <w:rPr>
          <w:rFonts w:asciiTheme="minorHAnsi" w:eastAsiaTheme="minorEastAsia" w:hAnsiTheme="minorHAnsi" w:cstheme="minorBidi"/>
          <w:color w:val="000000" w:themeColor="text1"/>
        </w:rPr>
        <w:t xml:space="preserve">Nutrients. 2022; 14(16):3399. </w:t>
      </w:r>
      <w:hyperlink r:id="rId8" w:history="1">
        <w:r w:rsidRPr="00F44AA8">
          <w:rPr>
            <w:rFonts w:asciiTheme="minorHAnsi" w:eastAsiaTheme="minorEastAsia" w:hAnsiTheme="minorHAnsi" w:cstheme="minorBidi"/>
            <w:color w:val="000000" w:themeColor="text1"/>
          </w:rPr>
          <w:t>https://doi.org/10.3390/nu14163399</w:t>
        </w:r>
      </w:hyperlink>
      <w:r w:rsidRPr="00F44AA8">
        <w:rPr>
          <w:rFonts w:asciiTheme="minorHAnsi" w:eastAsiaTheme="minorEastAsia" w:hAnsiTheme="minorHAnsi" w:cstheme="minorBidi"/>
          <w:color w:val="000000" w:themeColor="text1"/>
        </w:rPr>
        <w:t> </w:t>
      </w:r>
    </w:p>
    <w:p w14:paraId="410A4B2D" w14:textId="5B6BD10D" w:rsidR="008C1DE8" w:rsidRPr="00F44AA8" w:rsidRDefault="008C1DE8" w:rsidP="00F21ABF">
      <w:pPr>
        <w:pStyle w:val="Akapitzlist"/>
        <w:numPr>
          <w:ilvl w:val="0"/>
          <w:numId w:val="49"/>
        </w:numPr>
        <w:rPr>
          <w:rFonts w:asciiTheme="minorHAnsi" w:eastAsiaTheme="minorEastAsia" w:hAnsiTheme="minorHAnsi" w:cstheme="minorBidi"/>
          <w:color w:val="000000" w:themeColor="text1"/>
        </w:rPr>
      </w:pPr>
      <w:r w:rsidRPr="00F44AA8">
        <w:rPr>
          <w:rFonts w:asciiTheme="minorHAnsi" w:eastAsiaTheme="minorEastAsia" w:hAnsiTheme="minorHAnsi" w:cstheme="minorBidi"/>
          <w:color w:val="000000" w:themeColor="text1"/>
        </w:rPr>
        <w:t xml:space="preserve">Opiekun: </w:t>
      </w:r>
      <w:r w:rsidRPr="00F44AA8">
        <w:rPr>
          <w:rFonts w:asciiTheme="minorHAnsi" w:eastAsiaTheme="minorEastAsia" w:hAnsiTheme="minorHAnsi" w:cstheme="minorBidi"/>
          <w:b/>
          <w:bCs/>
          <w:color w:val="000000" w:themeColor="text1"/>
        </w:rPr>
        <w:t>prof. dr hab. Marzena Jeżewska-Zychowicz</w:t>
      </w:r>
    </w:p>
    <w:p w14:paraId="51425CB1" w14:textId="77777777" w:rsidR="008C1DE8" w:rsidRPr="00F44AA8" w:rsidRDefault="008C1DE8" w:rsidP="00F21ABF">
      <w:pPr>
        <w:spacing w:after="0" w:line="240" w:lineRule="auto"/>
        <w:rPr>
          <w:rFonts w:eastAsiaTheme="minorEastAsia"/>
          <w:b/>
          <w:bCs/>
          <w:color w:val="000000" w:themeColor="text1"/>
        </w:rPr>
      </w:pPr>
    </w:p>
    <w:p w14:paraId="2ED2546D" w14:textId="5BE73E00" w:rsidR="008C1DE8" w:rsidRPr="00F44AA8" w:rsidRDefault="008C1DE8" w:rsidP="00F21ABF">
      <w:pPr>
        <w:spacing w:after="0" w:line="240" w:lineRule="auto"/>
        <w:rPr>
          <w:rFonts w:eastAsiaTheme="minorEastAsia"/>
          <w:b/>
          <w:bCs/>
          <w:color w:val="000000" w:themeColor="text1"/>
        </w:rPr>
      </w:pPr>
      <w:r w:rsidRPr="00F44AA8">
        <w:rPr>
          <w:rFonts w:eastAsiaTheme="minorEastAsia"/>
          <w:b/>
          <w:bCs/>
          <w:color w:val="000000" w:themeColor="text1"/>
        </w:rPr>
        <w:t>Robert Nicewicz</w:t>
      </w:r>
    </w:p>
    <w:p w14:paraId="475AB2F6" w14:textId="2CA6621D" w:rsidR="008C1DE8" w:rsidRPr="00F44AA8" w:rsidRDefault="008C1DE8" w:rsidP="00F21ABF">
      <w:pPr>
        <w:pStyle w:val="Akapitzlist"/>
        <w:numPr>
          <w:ilvl w:val="0"/>
          <w:numId w:val="49"/>
        </w:numPr>
        <w:rPr>
          <w:rFonts w:asciiTheme="minorHAnsi" w:eastAsiaTheme="minorEastAsia" w:hAnsiTheme="minorHAnsi" w:cstheme="minorBidi"/>
          <w:color w:val="000000" w:themeColor="text1"/>
        </w:rPr>
      </w:pPr>
      <w:r w:rsidRPr="00F44AA8">
        <w:rPr>
          <w:rFonts w:asciiTheme="minorHAnsi" w:eastAsiaTheme="minorEastAsia" w:hAnsiTheme="minorHAnsi" w:cstheme="minorBidi"/>
          <w:color w:val="000000" w:themeColor="text1"/>
        </w:rPr>
        <w:t>artykuł naukowy z listy JCR</w:t>
      </w:r>
    </w:p>
    <w:p w14:paraId="7D9061A7" w14:textId="77777777" w:rsidR="008C1DE8" w:rsidRPr="00F44AA8" w:rsidRDefault="008C1DE8" w:rsidP="00F21ABF">
      <w:pPr>
        <w:pStyle w:val="Akapitzlist"/>
        <w:numPr>
          <w:ilvl w:val="0"/>
          <w:numId w:val="49"/>
        </w:numPr>
        <w:rPr>
          <w:rFonts w:asciiTheme="minorHAnsi" w:eastAsiaTheme="minorEastAsia" w:hAnsiTheme="minorHAnsi" w:cstheme="minorBidi"/>
          <w:color w:val="000000" w:themeColor="text1"/>
        </w:rPr>
      </w:pPr>
      <w:r w:rsidRPr="003C3B49">
        <w:rPr>
          <w:rFonts w:asciiTheme="minorHAnsi" w:eastAsiaTheme="minorEastAsia" w:hAnsiTheme="minorHAnsi" w:cstheme="minorBidi"/>
          <w:color w:val="000000" w:themeColor="text1"/>
          <w:lang w:val="en-US"/>
        </w:rPr>
        <w:t xml:space="preserve">Kosicka-Gębska, M.; Jezewska-Zychowicz, M.; Gębski, J.;  Sajdakowska, M.; Niewiadomska, K.; Nicewicz, R. Consumer Motives for Choosing Fruit and Cereal Bars—Differences Due to Consumer Lifestyles, Attitudes toward the Product, and Expectations. </w:t>
      </w:r>
      <w:r w:rsidRPr="00F44AA8">
        <w:rPr>
          <w:rFonts w:asciiTheme="minorHAnsi" w:eastAsiaTheme="minorEastAsia" w:hAnsiTheme="minorHAnsi" w:cstheme="minorBidi"/>
          <w:color w:val="000000" w:themeColor="text1"/>
        </w:rPr>
        <w:t xml:space="preserve">Nutrients 2022, 14, 2710. </w:t>
      </w:r>
      <w:hyperlink r:id="rId9" w:history="1">
        <w:r w:rsidRPr="00F44AA8">
          <w:rPr>
            <w:rFonts w:asciiTheme="minorHAnsi" w:eastAsiaTheme="minorEastAsia" w:hAnsiTheme="minorHAnsi" w:cstheme="minorBidi"/>
            <w:color w:val="000000" w:themeColor="text1"/>
          </w:rPr>
          <w:t>https://doi.org/</w:t>
        </w:r>
      </w:hyperlink>
      <w:r w:rsidRPr="00F44AA8">
        <w:rPr>
          <w:rFonts w:asciiTheme="minorHAnsi" w:eastAsiaTheme="minorEastAsia" w:hAnsiTheme="minorHAnsi" w:cstheme="minorBidi"/>
          <w:color w:val="000000" w:themeColor="text1"/>
        </w:rPr>
        <w:t xml:space="preserve"> 10.3390/nu14132710 </w:t>
      </w:r>
    </w:p>
    <w:p w14:paraId="3B50A951" w14:textId="635562AB" w:rsidR="008C1DE8" w:rsidRPr="00F44AA8" w:rsidRDefault="008C1DE8" w:rsidP="00F21ABF">
      <w:pPr>
        <w:pStyle w:val="Akapitzlist"/>
        <w:numPr>
          <w:ilvl w:val="0"/>
          <w:numId w:val="49"/>
        </w:numPr>
        <w:rPr>
          <w:rFonts w:asciiTheme="minorHAnsi" w:eastAsiaTheme="minorEastAsia" w:hAnsiTheme="minorHAnsi" w:cstheme="minorBidi"/>
          <w:color w:val="000000" w:themeColor="text1"/>
        </w:rPr>
      </w:pPr>
      <w:r w:rsidRPr="00F44AA8">
        <w:rPr>
          <w:rFonts w:asciiTheme="minorHAnsi" w:eastAsiaTheme="minorEastAsia" w:hAnsiTheme="minorHAnsi" w:cstheme="minorBidi"/>
          <w:color w:val="000000" w:themeColor="text1"/>
        </w:rPr>
        <w:t xml:space="preserve">Opiekun: </w:t>
      </w:r>
      <w:r w:rsidRPr="00F44AA8">
        <w:rPr>
          <w:rFonts w:asciiTheme="minorHAnsi" w:eastAsiaTheme="minorEastAsia" w:hAnsiTheme="minorHAnsi" w:cstheme="minorBidi"/>
          <w:b/>
          <w:bCs/>
          <w:color w:val="000000" w:themeColor="text1"/>
        </w:rPr>
        <w:t>prof. dr hab.</w:t>
      </w:r>
      <w:r w:rsidR="00F21ABF" w:rsidRPr="00F44AA8">
        <w:rPr>
          <w:rFonts w:asciiTheme="minorHAnsi" w:eastAsiaTheme="minorEastAsia" w:hAnsiTheme="minorHAnsi" w:cstheme="minorBidi"/>
          <w:b/>
          <w:bCs/>
          <w:color w:val="000000" w:themeColor="text1"/>
        </w:rPr>
        <w:t xml:space="preserve"> </w:t>
      </w:r>
      <w:r w:rsidRPr="00F44AA8">
        <w:rPr>
          <w:rFonts w:asciiTheme="minorHAnsi" w:eastAsiaTheme="minorEastAsia" w:hAnsiTheme="minorHAnsi" w:cstheme="minorBidi"/>
          <w:b/>
          <w:bCs/>
          <w:color w:val="000000" w:themeColor="text1"/>
        </w:rPr>
        <w:t>Marzena Jeżewska-Zychowicz</w:t>
      </w:r>
    </w:p>
    <w:p w14:paraId="65D62852" w14:textId="70DF331A" w:rsidR="008C1DE8" w:rsidRPr="00F44AA8" w:rsidRDefault="008C1DE8" w:rsidP="00F44AA8">
      <w:pPr>
        <w:pStyle w:val="Akapitzlist"/>
        <w:rPr>
          <w:rFonts w:asciiTheme="minorHAnsi" w:eastAsiaTheme="minorEastAsia" w:hAnsiTheme="minorHAnsi" w:cstheme="minorBidi"/>
          <w:color w:val="000000" w:themeColor="text1"/>
        </w:rPr>
      </w:pPr>
    </w:p>
    <w:p w14:paraId="4905B887" w14:textId="77777777" w:rsidR="00F44AA8" w:rsidRPr="00F44AA8" w:rsidRDefault="00F44AA8" w:rsidP="00F44AA8">
      <w:pPr>
        <w:spacing w:after="0" w:line="240" w:lineRule="auto"/>
        <w:rPr>
          <w:rFonts w:eastAsiaTheme="minorEastAsia"/>
          <w:b/>
          <w:bCs/>
          <w:color w:val="000000" w:themeColor="text1"/>
        </w:rPr>
      </w:pPr>
      <w:r w:rsidRPr="00F44AA8">
        <w:rPr>
          <w:rFonts w:eastAsiaTheme="minorEastAsia"/>
          <w:b/>
          <w:bCs/>
          <w:color w:val="000000" w:themeColor="text1"/>
        </w:rPr>
        <w:t>Robert Nicewicz</w:t>
      </w:r>
    </w:p>
    <w:p w14:paraId="13EE2BC1" w14:textId="77777777" w:rsidR="00F44AA8" w:rsidRPr="00F44AA8" w:rsidRDefault="00F44AA8" w:rsidP="00F44AA8">
      <w:pPr>
        <w:pStyle w:val="Akapitzlist"/>
        <w:numPr>
          <w:ilvl w:val="0"/>
          <w:numId w:val="49"/>
        </w:numPr>
        <w:rPr>
          <w:rFonts w:asciiTheme="minorHAnsi" w:eastAsiaTheme="minorEastAsia" w:hAnsiTheme="minorHAnsi" w:cstheme="minorBidi"/>
          <w:color w:val="000000" w:themeColor="text1"/>
        </w:rPr>
      </w:pPr>
      <w:r w:rsidRPr="00F44AA8">
        <w:rPr>
          <w:rFonts w:asciiTheme="minorHAnsi" w:eastAsiaTheme="minorEastAsia" w:hAnsiTheme="minorHAnsi" w:cstheme="minorBidi"/>
          <w:color w:val="000000" w:themeColor="text1"/>
        </w:rPr>
        <w:t>artykuł naukowy z listy JCR</w:t>
      </w:r>
    </w:p>
    <w:p w14:paraId="4F4F8911" w14:textId="77777777" w:rsidR="00F44AA8" w:rsidRPr="00F44AA8" w:rsidRDefault="00F44AA8" w:rsidP="00F44AA8">
      <w:pPr>
        <w:pStyle w:val="Akapitzlist"/>
        <w:numPr>
          <w:ilvl w:val="0"/>
          <w:numId w:val="49"/>
        </w:numPr>
        <w:rPr>
          <w:rFonts w:asciiTheme="minorHAnsi" w:eastAsiaTheme="minorEastAsia" w:hAnsiTheme="minorHAnsi" w:cstheme="minorBidi"/>
          <w:color w:val="000000" w:themeColor="text1"/>
          <w:lang w:val="en-US"/>
        </w:rPr>
      </w:pPr>
      <w:r w:rsidRPr="00F44AA8">
        <w:rPr>
          <w:rFonts w:asciiTheme="minorHAnsi" w:eastAsiaTheme="minorEastAsia" w:hAnsiTheme="minorHAnsi" w:cstheme="minorBidi"/>
          <w:color w:val="000000" w:themeColor="text1"/>
          <w:lang w:val="en-US"/>
        </w:rPr>
        <w:t xml:space="preserve">Kosicka-Gębska, M.; Jezewska-Zychowicz, M.; Gębski, J.;  Sajdakowska, M.; Niewiadomska, K.; Nicewicz, R. Consumer Motives for Choosing Fruit and Cereal Bars—Differences Due to Consumer Lifestyles, Attitudes toward the Product, and Expectations. Nutrients 2022, 14, 2710. </w:t>
      </w:r>
      <w:hyperlink r:id="rId10" w:history="1">
        <w:r w:rsidRPr="00F44AA8">
          <w:rPr>
            <w:rFonts w:asciiTheme="minorHAnsi" w:eastAsiaTheme="minorEastAsia" w:hAnsiTheme="minorHAnsi" w:cstheme="minorBidi"/>
            <w:color w:val="000000" w:themeColor="text1"/>
            <w:lang w:val="en-US"/>
          </w:rPr>
          <w:t>https://doi.org/</w:t>
        </w:r>
      </w:hyperlink>
      <w:r w:rsidRPr="00F44AA8">
        <w:rPr>
          <w:rFonts w:asciiTheme="minorHAnsi" w:eastAsiaTheme="minorEastAsia" w:hAnsiTheme="minorHAnsi" w:cstheme="minorBidi"/>
          <w:color w:val="000000" w:themeColor="text1"/>
          <w:lang w:val="en-US"/>
        </w:rPr>
        <w:t xml:space="preserve"> 10.3390/nu14132710 </w:t>
      </w:r>
    </w:p>
    <w:p w14:paraId="0CCF1F2F" w14:textId="13474AE2" w:rsidR="00F44AA8" w:rsidRPr="00F44AA8" w:rsidRDefault="00F44AA8" w:rsidP="00F44AA8">
      <w:pPr>
        <w:pStyle w:val="Akapitzlist"/>
        <w:rPr>
          <w:rFonts w:asciiTheme="minorHAnsi" w:eastAsiaTheme="minorEastAsia" w:hAnsiTheme="minorHAnsi" w:cstheme="minorBidi"/>
          <w:b/>
          <w:bCs/>
          <w:color w:val="000000" w:themeColor="text1"/>
        </w:rPr>
      </w:pPr>
      <w:r w:rsidRPr="00F44AA8">
        <w:rPr>
          <w:rFonts w:asciiTheme="minorHAnsi" w:eastAsiaTheme="minorEastAsia" w:hAnsiTheme="minorHAnsi" w:cstheme="minorBidi"/>
          <w:color w:val="000000" w:themeColor="text1"/>
        </w:rPr>
        <w:t>Opiekun:</w:t>
      </w:r>
      <w:r w:rsidRPr="00F44AA8">
        <w:rPr>
          <w:rFonts w:asciiTheme="minorHAnsi" w:eastAsiaTheme="minorEastAsia" w:hAnsiTheme="minorHAnsi" w:cstheme="minorBidi"/>
          <w:b/>
          <w:bCs/>
          <w:color w:val="000000" w:themeColor="text1"/>
        </w:rPr>
        <w:t xml:space="preserve"> dr hab. Małgorzata Kosicka-Gębska, prof. SGGW</w:t>
      </w:r>
    </w:p>
    <w:p w14:paraId="3C4510E3" w14:textId="4128C9CF" w:rsidR="00F44AA8" w:rsidRPr="00F44AA8" w:rsidRDefault="00F44AA8" w:rsidP="00F44AA8">
      <w:pPr>
        <w:pStyle w:val="Akapitzlist"/>
        <w:rPr>
          <w:rFonts w:asciiTheme="minorHAnsi" w:eastAsiaTheme="minorEastAsia" w:hAnsiTheme="minorHAnsi" w:cstheme="minorBidi"/>
          <w:color w:val="000000" w:themeColor="text1"/>
        </w:rPr>
      </w:pPr>
    </w:p>
    <w:p w14:paraId="79D75FFF" w14:textId="4CD4419E" w:rsidR="00F44AA8" w:rsidRPr="00F44AA8" w:rsidRDefault="00340502" w:rsidP="00F44AA8">
      <w:pPr>
        <w:spacing w:after="0" w:line="240" w:lineRule="auto"/>
        <w:rPr>
          <w:rFonts w:eastAsiaTheme="minorEastAsia"/>
          <w:b/>
          <w:bCs/>
          <w:color w:val="000000" w:themeColor="text1"/>
        </w:rPr>
      </w:pPr>
      <w:r w:rsidRPr="00340502">
        <w:rPr>
          <w:rFonts w:eastAsiaTheme="minorEastAsia"/>
          <w:b/>
          <w:bCs/>
          <w:color w:val="000000" w:themeColor="text1"/>
        </w:rPr>
        <w:t>Katarzyna Niewiadomska</w:t>
      </w:r>
    </w:p>
    <w:p w14:paraId="568AA3CF" w14:textId="77777777" w:rsidR="00F44AA8" w:rsidRPr="00F44AA8" w:rsidRDefault="00F44AA8" w:rsidP="00F44AA8">
      <w:pPr>
        <w:pStyle w:val="Akapitzlist"/>
        <w:numPr>
          <w:ilvl w:val="0"/>
          <w:numId w:val="49"/>
        </w:numPr>
        <w:rPr>
          <w:rFonts w:asciiTheme="minorHAnsi" w:eastAsiaTheme="minorEastAsia" w:hAnsiTheme="minorHAnsi" w:cstheme="minorBidi"/>
          <w:color w:val="000000" w:themeColor="text1"/>
        </w:rPr>
      </w:pPr>
      <w:r w:rsidRPr="00F44AA8">
        <w:rPr>
          <w:rFonts w:asciiTheme="minorHAnsi" w:eastAsiaTheme="minorEastAsia" w:hAnsiTheme="minorHAnsi" w:cstheme="minorBidi"/>
          <w:color w:val="000000" w:themeColor="text1"/>
        </w:rPr>
        <w:t>artykuł naukowy z listy JCR</w:t>
      </w:r>
    </w:p>
    <w:p w14:paraId="1FBB24E0" w14:textId="77777777" w:rsidR="00F44AA8" w:rsidRPr="00F44AA8" w:rsidRDefault="00F44AA8" w:rsidP="00F44AA8">
      <w:pPr>
        <w:pStyle w:val="Akapitzlist"/>
        <w:numPr>
          <w:ilvl w:val="0"/>
          <w:numId w:val="49"/>
        </w:numPr>
        <w:rPr>
          <w:rFonts w:asciiTheme="minorHAnsi" w:eastAsiaTheme="minorEastAsia" w:hAnsiTheme="minorHAnsi" w:cstheme="minorBidi"/>
          <w:color w:val="000000" w:themeColor="text1"/>
          <w:lang w:val="en-US"/>
        </w:rPr>
      </w:pPr>
      <w:r w:rsidRPr="00F44AA8">
        <w:rPr>
          <w:rFonts w:asciiTheme="minorHAnsi" w:eastAsiaTheme="minorEastAsia" w:hAnsiTheme="minorHAnsi" w:cstheme="minorBidi"/>
          <w:color w:val="000000" w:themeColor="text1"/>
          <w:lang w:val="en-US"/>
        </w:rPr>
        <w:t xml:space="preserve">Kosicka-Gębska, M.; Jezewska-Zychowicz, M.; Gębski, J.;  Sajdakowska, M.; Niewiadomska, K.; Nicewicz, R. Consumer Motives for Choosing Fruit and Cereal Bars—Differences Due to </w:t>
      </w:r>
      <w:r w:rsidRPr="00F44AA8">
        <w:rPr>
          <w:rFonts w:asciiTheme="minorHAnsi" w:eastAsiaTheme="minorEastAsia" w:hAnsiTheme="minorHAnsi" w:cstheme="minorBidi"/>
          <w:color w:val="000000" w:themeColor="text1"/>
          <w:lang w:val="en-US"/>
        </w:rPr>
        <w:lastRenderedPageBreak/>
        <w:t xml:space="preserve">Consumer Lifestyles, Attitudes toward the Product, and Expectations. Nutrients 2022, 14, 2710. </w:t>
      </w:r>
      <w:hyperlink r:id="rId11" w:history="1">
        <w:r w:rsidRPr="00F44AA8">
          <w:rPr>
            <w:rFonts w:asciiTheme="minorHAnsi" w:eastAsiaTheme="minorEastAsia" w:hAnsiTheme="minorHAnsi" w:cstheme="minorBidi"/>
            <w:color w:val="000000" w:themeColor="text1"/>
            <w:lang w:val="en-US"/>
          </w:rPr>
          <w:t>https://doi.org/</w:t>
        </w:r>
      </w:hyperlink>
      <w:r w:rsidRPr="00F44AA8">
        <w:rPr>
          <w:rFonts w:asciiTheme="minorHAnsi" w:eastAsiaTheme="minorEastAsia" w:hAnsiTheme="minorHAnsi" w:cstheme="minorBidi"/>
          <w:color w:val="000000" w:themeColor="text1"/>
          <w:lang w:val="en-US"/>
        </w:rPr>
        <w:t xml:space="preserve"> 10.3390/nu14132710 </w:t>
      </w:r>
    </w:p>
    <w:p w14:paraId="698275B2" w14:textId="77777777" w:rsidR="00F44AA8" w:rsidRPr="00F44AA8" w:rsidRDefault="00F44AA8" w:rsidP="00F44AA8">
      <w:pPr>
        <w:pStyle w:val="Akapitzlist"/>
        <w:rPr>
          <w:rFonts w:asciiTheme="minorHAnsi" w:eastAsiaTheme="minorEastAsia" w:hAnsiTheme="minorHAnsi" w:cstheme="minorBidi"/>
          <w:b/>
          <w:bCs/>
          <w:color w:val="000000" w:themeColor="text1"/>
        </w:rPr>
      </w:pPr>
      <w:r w:rsidRPr="00F44AA8">
        <w:rPr>
          <w:rFonts w:asciiTheme="minorHAnsi" w:eastAsiaTheme="minorEastAsia" w:hAnsiTheme="minorHAnsi" w:cstheme="minorBidi"/>
          <w:color w:val="000000" w:themeColor="text1"/>
        </w:rPr>
        <w:t>Opiekun:</w:t>
      </w:r>
      <w:r w:rsidRPr="00F44AA8">
        <w:rPr>
          <w:rFonts w:asciiTheme="minorHAnsi" w:eastAsiaTheme="minorEastAsia" w:hAnsiTheme="minorHAnsi" w:cstheme="minorBidi"/>
          <w:b/>
          <w:bCs/>
          <w:color w:val="000000" w:themeColor="text1"/>
        </w:rPr>
        <w:t xml:space="preserve"> dr hab. Małgorzata Kosicka-Gębska, prof. SGGW</w:t>
      </w:r>
    </w:p>
    <w:p w14:paraId="54D2F379" w14:textId="77777777" w:rsidR="00F44AA8" w:rsidRPr="00F44AA8" w:rsidRDefault="00F44AA8" w:rsidP="00F44AA8">
      <w:pPr>
        <w:pStyle w:val="Akapitzlist"/>
        <w:rPr>
          <w:rFonts w:asciiTheme="minorHAnsi" w:eastAsiaTheme="minorEastAsia" w:hAnsiTheme="minorHAnsi" w:cstheme="minorBidi"/>
          <w:color w:val="000000" w:themeColor="text1"/>
        </w:rPr>
      </w:pPr>
    </w:p>
    <w:p w14:paraId="06967287" w14:textId="0893766A" w:rsidR="003C4817" w:rsidRPr="00F44AA8" w:rsidRDefault="003C4817" w:rsidP="00F21ABF">
      <w:pPr>
        <w:spacing w:after="0" w:line="240" w:lineRule="auto"/>
        <w:rPr>
          <w:rFonts w:eastAsiaTheme="minorEastAsia"/>
          <w:b/>
          <w:bCs/>
          <w:color w:val="000000" w:themeColor="text1"/>
        </w:rPr>
      </w:pPr>
      <w:bookmarkStart w:id="2" w:name="_Hlk115107466"/>
      <w:r w:rsidRPr="00F44AA8">
        <w:rPr>
          <w:rFonts w:eastAsiaTheme="minorEastAsia"/>
          <w:b/>
          <w:bCs/>
          <w:color w:val="000000" w:themeColor="text1"/>
        </w:rPr>
        <w:t xml:space="preserve">Edyta </w:t>
      </w:r>
      <w:proofErr w:type="spellStart"/>
      <w:r w:rsidRPr="00F44AA8">
        <w:rPr>
          <w:rFonts w:eastAsiaTheme="minorEastAsia"/>
          <w:b/>
          <w:bCs/>
          <w:color w:val="000000" w:themeColor="text1"/>
        </w:rPr>
        <w:t>Zmudczyńska</w:t>
      </w:r>
      <w:proofErr w:type="spellEnd"/>
    </w:p>
    <w:p w14:paraId="237C838B" w14:textId="77777777" w:rsidR="003C4817" w:rsidRPr="00F44AA8" w:rsidRDefault="003C4817" w:rsidP="00F21ABF">
      <w:pPr>
        <w:pStyle w:val="Akapitzlist"/>
        <w:numPr>
          <w:ilvl w:val="0"/>
          <w:numId w:val="49"/>
        </w:numPr>
        <w:rPr>
          <w:rFonts w:asciiTheme="minorHAnsi" w:eastAsiaTheme="minorEastAsia" w:hAnsiTheme="minorHAnsi" w:cstheme="minorBidi"/>
          <w:color w:val="000000" w:themeColor="text1"/>
        </w:rPr>
      </w:pPr>
      <w:r w:rsidRPr="00F44AA8">
        <w:rPr>
          <w:rFonts w:asciiTheme="minorHAnsi" w:eastAsiaTheme="minorEastAsia" w:hAnsiTheme="minorHAnsi" w:cstheme="minorBidi"/>
          <w:color w:val="000000" w:themeColor="text1"/>
        </w:rPr>
        <w:t>artykuł naukowy z listy JCR</w:t>
      </w:r>
    </w:p>
    <w:p w14:paraId="525BD2AD" w14:textId="54B44E67" w:rsidR="003C4817" w:rsidRPr="00F44AA8" w:rsidRDefault="003C4817" w:rsidP="00F21ABF">
      <w:pPr>
        <w:pStyle w:val="Akapitzlist"/>
        <w:numPr>
          <w:ilvl w:val="0"/>
          <w:numId w:val="49"/>
        </w:numPr>
        <w:jc w:val="both"/>
        <w:rPr>
          <w:rFonts w:asciiTheme="minorHAnsi" w:eastAsiaTheme="minorEastAsia" w:hAnsiTheme="minorHAnsi" w:cstheme="minorBidi"/>
        </w:rPr>
      </w:pPr>
      <w:r w:rsidRPr="00F44AA8">
        <w:rPr>
          <w:rFonts w:asciiTheme="minorHAnsi" w:eastAsiaTheme="minorEastAsia" w:hAnsiTheme="minorHAnsi" w:cstheme="minorBidi"/>
          <w:lang w:val="en-US"/>
        </w:rPr>
        <w:t xml:space="preserve">Kowalczuk, I.; </w:t>
      </w:r>
      <w:proofErr w:type="spellStart"/>
      <w:r w:rsidRPr="00F44AA8">
        <w:rPr>
          <w:rFonts w:asciiTheme="minorHAnsi" w:eastAsiaTheme="minorEastAsia" w:hAnsiTheme="minorHAnsi" w:cstheme="minorBidi"/>
          <w:lang w:val="en-US"/>
        </w:rPr>
        <w:t>Stangierska</w:t>
      </w:r>
      <w:proofErr w:type="spellEnd"/>
      <w:r w:rsidRPr="00F44AA8">
        <w:rPr>
          <w:rFonts w:asciiTheme="minorHAnsi" w:eastAsiaTheme="minorEastAsia" w:hAnsiTheme="minorHAnsi" w:cstheme="minorBidi"/>
          <w:lang w:val="en-US"/>
        </w:rPr>
        <w:t xml:space="preserve">, D.; Gębski, J.; Tul-Krzyszczuk, A.; </w:t>
      </w:r>
      <w:proofErr w:type="spellStart"/>
      <w:r w:rsidRPr="00F44AA8">
        <w:rPr>
          <w:rFonts w:asciiTheme="minorHAnsi" w:eastAsiaTheme="minorEastAsia" w:hAnsiTheme="minorHAnsi" w:cstheme="minorBidi"/>
          <w:lang w:val="en-US"/>
        </w:rPr>
        <w:t>Zmudczyńska</w:t>
      </w:r>
      <w:proofErr w:type="spellEnd"/>
      <w:r w:rsidRPr="00F44AA8">
        <w:rPr>
          <w:rFonts w:asciiTheme="minorHAnsi" w:eastAsiaTheme="minorEastAsia" w:hAnsiTheme="minorHAnsi" w:cstheme="minorBidi"/>
          <w:lang w:val="en-US"/>
        </w:rPr>
        <w:t xml:space="preserve">, E. Digital Consumers in the Foodservices Market. </w:t>
      </w:r>
      <w:proofErr w:type="spellStart"/>
      <w:r w:rsidRPr="00F44AA8">
        <w:rPr>
          <w:rFonts w:asciiTheme="minorHAnsi" w:eastAsiaTheme="minorEastAsia" w:hAnsiTheme="minorHAnsi" w:cstheme="minorBidi"/>
        </w:rPr>
        <w:t>Sustainability</w:t>
      </w:r>
      <w:proofErr w:type="spellEnd"/>
      <w:r w:rsidRPr="00F44AA8">
        <w:rPr>
          <w:rFonts w:asciiTheme="minorHAnsi" w:eastAsiaTheme="minorEastAsia" w:hAnsiTheme="minorHAnsi" w:cstheme="minorBidi"/>
        </w:rPr>
        <w:t xml:space="preserve"> 2021, 13, 7403. https://doi.org/10.3390/su13137403</w:t>
      </w:r>
    </w:p>
    <w:p w14:paraId="0E7B65CB" w14:textId="6D87AA6E" w:rsidR="003C4817" w:rsidRPr="00F44AA8" w:rsidRDefault="003C4817" w:rsidP="00F21ABF">
      <w:pPr>
        <w:pStyle w:val="Akapitzlist"/>
        <w:numPr>
          <w:ilvl w:val="0"/>
          <w:numId w:val="49"/>
        </w:numPr>
        <w:rPr>
          <w:b/>
          <w:bCs/>
          <w:color w:val="000000"/>
        </w:rPr>
      </w:pPr>
      <w:r w:rsidRPr="00F44AA8">
        <w:rPr>
          <w:rFonts w:asciiTheme="minorHAnsi" w:eastAsiaTheme="minorEastAsia" w:hAnsiTheme="minorHAnsi" w:cstheme="minorBidi"/>
        </w:rPr>
        <w:t xml:space="preserve">Opiekun: </w:t>
      </w:r>
      <w:r w:rsidR="008C1DE8" w:rsidRPr="00F44AA8">
        <w:rPr>
          <w:rFonts w:asciiTheme="minorHAnsi" w:eastAsiaTheme="minorEastAsia" w:hAnsiTheme="minorHAnsi" w:cstheme="minorBidi"/>
          <w:color w:val="000000" w:themeColor="text1"/>
        </w:rPr>
        <w:t xml:space="preserve">dr hab. </w:t>
      </w:r>
      <w:r w:rsidRPr="00F44AA8">
        <w:rPr>
          <w:b/>
          <w:bCs/>
          <w:color w:val="000000"/>
        </w:rPr>
        <w:t>Iwona Kowalczuk</w:t>
      </w:r>
    </w:p>
    <w:bookmarkEnd w:id="2"/>
    <w:p w14:paraId="6A407173" w14:textId="77777777" w:rsidR="003C4817" w:rsidRPr="00F44AA8" w:rsidRDefault="003C4817" w:rsidP="00F21ABF">
      <w:pPr>
        <w:spacing w:after="0" w:line="240" w:lineRule="auto"/>
        <w:rPr>
          <w:rFonts w:eastAsiaTheme="minorEastAsia"/>
          <w:b/>
          <w:bCs/>
          <w:color w:val="000000" w:themeColor="text1"/>
        </w:rPr>
      </w:pPr>
    </w:p>
    <w:p w14:paraId="1F78F648" w14:textId="2F9B0CA2" w:rsidR="635B88EA" w:rsidRPr="00F44AA8" w:rsidRDefault="635B88EA" w:rsidP="00F21ABF">
      <w:pPr>
        <w:spacing w:after="0" w:line="240" w:lineRule="auto"/>
        <w:rPr>
          <w:rFonts w:eastAsiaTheme="minorEastAsia"/>
          <w:b/>
          <w:bCs/>
          <w:color w:val="000000" w:themeColor="text1"/>
        </w:rPr>
      </w:pPr>
      <w:r w:rsidRPr="00F44AA8">
        <w:rPr>
          <w:rFonts w:eastAsiaTheme="minorEastAsia"/>
          <w:b/>
          <w:bCs/>
          <w:color w:val="000000" w:themeColor="text1"/>
        </w:rPr>
        <w:t xml:space="preserve">Joanna </w:t>
      </w:r>
      <w:proofErr w:type="spellStart"/>
      <w:r w:rsidRPr="00F44AA8">
        <w:rPr>
          <w:rFonts w:eastAsiaTheme="minorEastAsia"/>
          <w:b/>
          <w:bCs/>
          <w:color w:val="000000" w:themeColor="text1"/>
        </w:rPr>
        <w:t>Pęska</w:t>
      </w:r>
      <w:proofErr w:type="spellEnd"/>
    </w:p>
    <w:p w14:paraId="3BDBEF69" w14:textId="77777777" w:rsidR="635B88EA" w:rsidRPr="00F44AA8" w:rsidRDefault="635B88EA" w:rsidP="00F21ABF">
      <w:pPr>
        <w:pStyle w:val="Akapitzlist"/>
        <w:numPr>
          <w:ilvl w:val="0"/>
          <w:numId w:val="49"/>
        </w:numPr>
        <w:rPr>
          <w:rFonts w:asciiTheme="minorHAnsi" w:eastAsiaTheme="minorEastAsia" w:hAnsiTheme="minorHAnsi" w:cstheme="minorBidi"/>
          <w:color w:val="000000" w:themeColor="text1"/>
        </w:rPr>
      </w:pPr>
      <w:r w:rsidRPr="00F44AA8">
        <w:rPr>
          <w:rFonts w:asciiTheme="minorHAnsi" w:eastAsiaTheme="minorEastAsia" w:hAnsiTheme="minorHAnsi" w:cstheme="minorBidi"/>
          <w:color w:val="000000" w:themeColor="text1"/>
        </w:rPr>
        <w:t>artykuł naukowy z listy JCR</w:t>
      </w:r>
    </w:p>
    <w:p w14:paraId="3404F92A" w14:textId="77777777" w:rsidR="635B88EA" w:rsidRPr="00F44AA8" w:rsidRDefault="635B88EA" w:rsidP="00F21ABF">
      <w:pPr>
        <w:pStyle w:val="Akapitzlist"/>
        <w:numPr>
          <w:ilvl w:val="0"/>
          <w:numId w:val="49"/>
        </w:numPr>
        <w:rPr>
          <w:rFonts w:asciiTheme="minorHAnsi" w:eastAsiaTheme="minorEastAsia" w:hAnsiTheme="minorHAnsi" w:cstheme="minorBidi"/>
          <w:color w:val="000000" w:themeColor="text1"/>
          <w:lang w:val="en-US"/>
        </w:rPr>
      </w:pPr>
      <w:r w:rsidRPr="00F44AA8">
        <w:rPr>
          <w:rFonts w:asciiTheme="minorHAnsi" w:eastAsiaTheme="minorEastAsia" w:hAnsiTheme="minorHAnsi" w:cstheme="minorBidi"/>
          <w:color w:val="000000" w:themeColor="text1"/>
        </w:rPr>
        <w:t xml:space="preserve">Guzek D., </w:t>
      </w:r>
      <w:proofErr w:type="spellStart"/>
      <w:r w:rsidRPr="00F44AA8">
        <w:rPr>
          <w:rFonts w:asciiTheme="minorHAnsi" w:eastAsiaTheme="minorEastAsia" w:hAnsiTheme="minorHAnsi" w:cstheme="minorBidi"/>
          <w:color w:val="000000" w:themeColor="text1"/>
        </w:rPr>
        <w:t>Pęska</w:t>
      </w:r>
      <w:proofErr w:type="spellEnd"/>
      <w:r w:rsidRPr="00F44AA8">
        <w:rPr>
          <w:rFonts w:asciiTheme="minorHAnsi" w:eastAsiaTheme="minorEastAsia" w:hAnsiTheme="minorHAnsi" w:cstheme="minorBidi"/>
          <w:color w:val="000000" w:themeColor="text1"/>
        </w:rPr>
        <w:t xml:space="preserve"> J., Głąbska D. 2019. </w:t>
      </w:r>
      <w:r w:rsidRPr="00F44AA8">
        <w:rPr>
          <w:rFonts w:asciiTheme="minorHAnsi" w:eastAsiaTheme="minorEastAsia" w:hAnsiTheme="minorHAnsi" w:cstheme="minorBidi"/>
          <w:color w:val="000000" w:themeColor="text1"/>
          <w:lang w:val="en-US"/>
        </w:rPr>
        <w:t>Role of Food Neophobia and Allergen Content in Food Choices for a Polish Cohort of Young Women. Nutrients 2019, 11(11), 2622.</w:t>
      </w:r>
    </w:p>
    <w:p w14:paraId="62E1C16E" w14:textId="31FF911A" w:rsidR="635B88EA" w:rsidRPr="00F44AA8" w:rsidRDefault="635B88EA" w:rsidP="00F21ABF">
      <w:pPr>
        <w:pStyle w:val="Akapitzlist"/>
        <w:numPr>
          <w:ilvl w:val="0"/>
          <w:numId w:val="49"/>
        </w:numPr>
        <w:rPr>
          <w:rFonts w:asciiTheme="minorHAnsi" w:eastAsiaTheme="minorEastAsia" w:hAnsiTheme="minorHAnsi" w:cstheme="minorBidi"/>
          <w:b/>
          <w:bCs/>
          <w:color w:val="000000" w:themeColor="text1"/>
        </w:rPr>
      </w:pPr>
      <w:r w:rsidRPr="00F44AA8">
        <w:rPr>
          <w:rFonts w:asciiTheme="minorHAnsi" w:eastAsiaTheme="minorEastAsia" w:hAnsiTheme="minorHAnsi" w:cstheme="minorBidi"/>
        </w:rPr>
        <w:t xml:space="preserve">Opiekun: </w:t>
      </w:r>
      <w:r w:rsidR="008C1DE8" w:rsidRPr="00F44AA8">
        <w:rPr>
          <w:rFonts w:asciiTheme="minorHAnsi" w:eastAsiaTheme="minorEastAsia" w:hAnsiTheme="minorHAnsi" w:cstheme="minorBidi"/>
          <w:color w:val="000000" w:themeColor="text1"/>
        </w:rPr>
        <w:t xml:space="preserve">prof. dr hab. </w:t>
      </w:r>
      <w:r w:rsidRPr="00F44AA8">
        <w:rPr>
          <w:rFonts w:asciiTheme="minorHAnsi" w:eastAsiaTheme="minorEastAsia" w:hAnsiTheme="minorHAnsi" w:cstheme="minorBidi"/>
          <w:b/>
          <w:bCs/>
          <w:color w:val="000000" w:themeColor="text1"/>
        </w:rPr>
        <w:t>Dominika Guzek</w:t>
      </w:r>
    </w:p>
    <w:p w14:paraId="042DAAFE" w14:textId="216A4772" w:rsidR="05DD7A44" w:rsidRPr="00F44AA8" w:rsidRDefault="05DD7A44" w:rsidP="00F21ABF">
      <w:pPr>
        <w:spacing w:after="0" w:line="240" w:lineRule="auto"/>
        <w:rPr>
          <w:rFonts w:eastAsiaTheme="minorEastAsia"/>
          <w:color w:val="000000" w:themeColor="text1"/>
        </w:rPr>
      </w:pPr>
    </w:p>
    <w:p w14:paraId="55878D1C" w14:textId="75EA6C3A" w:rsidR="06B2BC8D" w:rsidRPr="00F44AA8" w:rsidRDefault="06B2BC8D" w:rsidP="00F21ABF">
      <w:pPr>
        <w:spacing w:after="0" w:line="240" w:lineRule="auto"/>
        <w:rPr>
          <w:rFonts w:eastAsiaTheme="minorEastAsia"/>
          <w:color w:val="000000" w:themeColor="text1"/>
        </w:rPr>
      </w:pPr>
      <w:r w:rsidRPr="00F44AA8">
        <w:rPr>
          <w:rFonts w:eastAsiaTheme="minorEastAsia"/>
          <w:b/>
          <w:bCs/>
          <w:color w:val="000000" w:themeColor="text1"/>
        </w:rPr>
        <w:t xml:space="preserve">Lach A., </w:t>
      </w:r>
      <w:proofErr w:type="spellStart"/>
      <w:r w:rsidRPr="00F44AA8">
        <w:rPr>
          <w:rFonts w:eastAsiaTheme="minorEastAsia"/>
          <w:b/>
          <w:bCs/>
          <w:color w:val="000000" w:themeColor="text1"/>
        </w:rPr>
        <w:t>Łubińska</w:t>
      </w:r>
      <w:proofErr w:type="spellEnd"/>
      <w:r w:rsidRPr="00F44AA8">
        <w:rPr>
          <w:rFonts w:eastAsiaTheme="minorEastAsia"/>
          <w:b/>
          <w:bCs/>
          <w:color w:val="000000" w:themeColor="text1"/>
        </w:rPr>
        <w:t xml:space="preserve"> J. </w:t>
      </w:r>
    </w:p>
    <w:p w14:paraId="2F9C2D2F" w14:textId="46EC89EB" w:rsidR="06B2BC8D" w:rsidRPr="00F44AA8" w:rsidRDefault="06B2BC8D" w:rsidP="00F21ABF">
      <w:pPr>
        <w:pStyle w:val="Akapitzlist"/>
        <w:numPr>
          <w:ilvl w:val="0"/>
          <w:numId w:val="1"/>
        </w:numPr>
        <w:rPr>
          <w:rFonts w:asciiTheme="minorHAnsi" w:eastAsiaTheme="minorEastAsia" w:hAnsiTheme="minorHAnsi" w:cstheme="minorBidi"/>
          <w:color w:val="000000" w:themeColor="text1"/>
        </w:rPr>
      </w:pPr>
      <w:r w:rsidRPr="00F44AA8">
        <w:rPr>
          <w:rFonts w:asciiTheme="minorHAnsi" w:eastAsiaTheme="minorEastAsia" w:hAnsiTheme="minorHAnsi" w:cstheme="minorBidi"/>
          <w:color w:val="000000" w:themeColor="text1"/>
        </w:rPr>
        <w:t>Wystąpienie Przegląd dorobku Kół Naukowych 2019</w:t>
      </w:r>
    </w:p>
    <w:p w14:paraId="403CE83B" w14:textId="1492E714" w:rsidR="06B2BC8D" w:rsidRPr="00F44AA8" w:rsidRDefault="06B2BC8D" w:rsidP="00F21ABF">
      <w:pPr>
        <w:pStyle w:val="Akapitzlist"/>
        <w:numPr>
          <w:ilvl w:val="0"/>
          <w:numId w:val="1"/>
        </w:numPr>
        <w:rPr>
          <w:rFonts w:asciiTheme="minorHAnsi" w:eastAsiaTheme="minorEastAsia" w:hAnsiTheme="minorHAnsi" w:cstheme="minorBidi"/>
          <w:color w:val="000000" w:themeColor="text1"/>
        </w:rPr>
      </w:pPr>
      <w:r w:rsidRPr="00F44AA8">
        <w:rPr>
          <w:rFonts w:asciiTheme="minorHAnsi" w:eastAsiaTheme="minorEastAsia" w:hAnsiTheme="minorHAnsi" w:cstheme="minorBidi"/>
          <w:color w:val="000000" w:themeColor="text1"/>
        </w:rPr>
        <w:t xml:space="preserve">Znaczenie środowiska rodzinnego w uwarunkowaniu wybranych </w:t>
      </w:r>
      <w:proofErr w:type="spellStart"/>
      <w:r w:rsidRPr="00F44AA8">
        <w:rPr>
          <w:rFonts w:asciiTheme="minorHAnsi" w:eastAsiaTheme="minorEastAsia" w:hAnsiTheme="minorHAnsi" w:cstheme="minorBidi"/>
          <w:color w:val="000000" w:themeColor="text1"/>
        </w:rPr>
        <w:t>zachowań</w:t>
      </w:r>
      <w:proofErr w:type="spellEnd"/>
      <w:r w:rsidRPr="00F44AA8">
        <w:rPr>
          <w:rFonts w:asciiTheme="minorHAnsi" w:eastAsiaTheme="minorEastAsia" w:hAnsiTheme="minorHAnsi" w:cstheme="minorBidi"/>
          <w:color w:val="000000" w:themeColor="text1"/>
        </w:rPr>
        <w:t xml:space="preserve"> żywieniowych dorosłego człowieka</w:t>
      </w:r>
    </w:p>
    <w:p w14:paraId="0012060E" w14:textId="3BF3DCB7" w:rsidR="06B2BC8D" w:rsidRPr="00F44AA8" w:rsidRDefault="06B2BC8D" w:rsidP="00F21ABF">
      <w:pPr>
        <w:pStyle w:val="Akapitzlist"/>
        <w:numPr>
          <w:ilvl w:val="0"/>
          <w:numId w:val="1"/>
        </w:numPr>
        <w:rPr>
          <w:rFonts w:asciiTheme="minorHAnsi" w:eastAsiaTheme="minorEastAsia" w:hAnsiTheme="minorHAnsi" w:cstheme="minorBidi"/>
          <w:color w:val="000000" w:themeColor="text1"/>
        </w:rPr>
      </w:pPr>
      <w:r w:rsidRPr="00F44AA8">
        <w:rPr>
          <w:rFonts w:asciiTheme="minorHAnsi" w:eastAsiaTheme="minorEastAsia" w:hAnsiTheme="minorHAnsi" w:cstheme="minorBidi"/>
          <w:color w:val="000000" w:themeColor="text1"/>
        </w:rPr>
        <w:t xml:space="preserve">opiekun: </w:t>
      </w:r>
      <w:r w:rsidR="008C1DE8" w:rsidRPr="00F44AA8">
        <w:rPr>
          <w:rFonts w:asciiTheme="minorHAnsi" w:eastAsiaTheme="minorEastAsia" w:hAnsiTheme="minorHAnsi" w:cstheme="minorBidi"/>
          <w:color w:val="000000" w:themeColor="text1"/>
        </w:rPr>
        <w:t>prof. dr hab.</w:t>
      </w:r>
      <w:r w:rsidRPr="00F44AA8">
        <w:rPr>
          <w:rFonts w:asciiTheme="minorHAnsi" w:eastAsiaTheme="minorEastAsia" w:hAnsiTheme="minorHAnsi" w:cstheme="minorBidi"/>
          <w:color w:val="000000" w:themeColor="text1"/>
        </w:rPr>
        <w:t xml:space="preserve"> M. Jeżewska-Zychowicz</w:t>
      </w:r>
    </w:p>
    <w:p w14:paraId="78CB7064" w14:textId="65F3E9BE" w:rsidR="05DD7A44" w:rsidRPr="00F44AA8" w:rsidRDefault="05DD7A44" w:rsidP="00F21ABF">
      <w:pPr>
        <w:spacing w:after="0" w:line="240" w:lineRule="auto"/>
        <w:ind w:left="1800"/>
        <w:rPr>
          <w:rFonts w:eastAsiaTheme="minorEastAsia"/>
          <w:color w:val="000000" w:themeColor="text1"/>
        </w:rPr>
      </w:pPr>
    </w:p>
    <w:p w14:paraId="0D84AAFC" w14:textId="7C550941" w:rsidR="3090D5B5" w:rsidRPr="00F44AA8" w:rsidRDefault="3090D5B5" w:rsidP="00F21ABF">
      <w:pPr>
        <w:spacing w:after="0" w:line="240" w:lineRule="auto"/>
        <w:rPr>
          <w:rFonts w:eastAsiaTheme="minorEastAsia"/>
          <w:color w:val="000000" w:themeColor="text1"/>
        </w:rPr>
      </w:pPr>
      <w:proofErr w:type="spellStart"/>
      <w:r w:rsidRPr="00F44AA8">
        <w:rPr>
          <w:rFonts w:eastAsiaTheme="minorEastAsia"/>
          <w:b/>
          <w:bCs/>
          <w:color w:val="000000" w:themeColor="text1"/>
          <w:lang w:val="en-US"/>
        </w:rPr>
        <w:t>Drozińska</w:t>
      </w:r>
      <w:proofErr w:type="spellEnd"/>
      <w:r w:rsidRPr="00F44AA8">
        <w:rPr>
          <w:rFonts w:eastAsiaTheme="minorEastAsia"/>
          <w:b/>
          <w:bCs/>
          <w:color w:val="000000" w:themeColor="text1"/>
          <w:lang w:val="en-US"/>
        </w:rPr>
        <w:t xml:space="preserve"> E., Kamińska J.</w:t>
      </w:r>
    </w:p>
    <w:p w14:paraId="5C144014" w14:textId="0B42D890" w:rsidR="3090D5B5" w:rsidRPr="00F44AA8" w:rsidRDefault="3090D5B5" w:rsidP="00F21ABF">
      <w:pPr>
        <w:pStyle w:val="Akapitzlist"/>
        <w:numPr>
          <w:ilvl w:val="2"/>
          <w:numId w:val="1"/>
        </w:numPr>
        <w:ind w:left="709"/>
        <w:rPr>
          <w:rFonts w:asciiTheme="minorHAnsi" w:eastAsiaTheme="minorEastAsia" w:hAnsiTheme="minorHAnsi" w:cstheme="minorBidi"/>
          <w:color w:val="000000" w:themeColor="text1"/>
        </w:rPr>
      </w:pPr>
      <w:proofErr w:type="spellStart"/>
      <w:r w:rsidRPr="00F44AA8">
        <w:rPr>
          <w:rFonts w:asciiTheme="minorHAnsi" w:eastAsiaTheme="minorEastAsia" w:hAnsiTheme="minorHAnsi" w:cstheme="minorBidi"/>
          <w:color w:val="000000" w:themeColor="text1"/>
          <w:lang w:val="en-US"/>
        </w:rPr>
        <w:t>Wystąpienie</w:t>
      </w:r>
      <w:proofErr w:type="spellEnd"/>
      <w:r w:rsidRPr="00F44AA8">
        <w:rPr>
          <w:rFonts w:asciiTheme="minorHAnsi" w:eastAsiaTheme="minorEastAsia" w:hAnsiTheme="minorHAnsi" w:cstheme="minorBidi"/>
          <w:color w:val="000000" w:themeColor="text1"/>
          <w:lang w:val="en-US"/>
        </w:rPr>
        <w:t xml:space="preserve"> </w:t>
      </w:r>
      <w:proofErr w:type="spellStart"/>
      <w:r w:rsidRPr="00F44AA8">
        <w:rPr>
          <w:rFonts w:asciiTheme="minorHAnsi" w:eastAsiaTheme="minorEastAsia" w:hAnsiTheme="minorHAnsi" w:cstheme="minorBidi"/>
          <w:color w:val="000000" w:themeColor="text1"/>
          <w:lang w:val="en-US"/>
        </w:rPr>
        <w:t>konferencyjne</w:t>
      </w:r>
      <w:proofErr w:type="spellEnd"/>
      <w:r w:rsidRPr="00F44AA8">
        <w:rPr>
          <w:rFonts w:asciiTheme="minorHAnsi" w:eastAsiaTheme="minorEastAsia" w:hAnsiTheme="minorHAnsi" w:cstheme="minorBidi"/>
          <w:color w:val="000000" w:themeColor="text1"/>
          <w:lang w:val="en-US"/>
        </w:rPr>
        <w:t xml:space="preserve"> – </w:t>
      </w:r>
      <w:proofErr w:type="spellStart"/>
      <w:r w:rsidRPr="00F44AA8">
        <w:rPr>
          <w:rFonts w:asciiTheme="minorHAnsi" w:eastAsiaTheme="minorEastAsia" w:hAnsiTheme="minorHAnsi" w:cstheme="minorBidi"/>
          <w:color w:val="000000" w:themeColor="text1"/>
          <w:lang w:val="en-US"/>
        </w:rPr>
        <w:t>prezentacja</w:t>
      </w:r>
      <w:proofErr w:type="spellEnd"/>
      <w:r w:rsidRPr="00F44AA8">
        <w:rPr>
          <w:rFonts w:asciiTheme="minorHAnsi" w:eastAsiaTheme="minorEastAsia" w:hAnsiTheme="minorHAnsi" w:cstheme="minorBidi"/>
          <w:color w:val="000000" w:themeColor="text1"/>
          <w:lang w:val="en-US"/>
        </w:rPr>
        <w:t xml:space="preserve"> w PPT</w:t>
      </w:r>
    </w:p>
    <w:p w14:paraId="3D56B0E3" w14:textId="23A5470B" w:rsidR="3090D5B5" w:rsidRPr="00F44AA8" w:rsidRDefault="3090D5B5" w:rsidP="00F21ABF">
      <w:pPr>
        <w:pStyle w:val="Akapitzlist"/>
        <w:numPr>
          <w:ilvl w:val="2"/>
          <w:numId w:val="1"/>
        </w:numPr>
        <w:ind w:left="709"/>
        <w:rPr>
          <w:rFonts w:asciiTheme="minorHAnsi" w:eastAsiaTheme="minorEastAsia" w:hAnsiTheme="minorHAnsi" w:cstheme="minorBidi"/>
          <w:color w:val="000000" w:themeColor="text1"/>
        </w:rPr>
      </w:pPr>
      <w:r w:rsidRPr="00F44AA8">
        <w:rPr>
          <w:rFonts w:asciiTheme="minorHAnsi" w:eastAsiaTheme="minorEastAsia" w:hAnsiTheme="minorHAnsi" w:cstheme="minorBidi"/>
          <w:color w:val="000000" w:themeColor="text1"/>
        </w:rPr>
        <w:t>Przegląd rynku jogurtów ze szczególnym uwzględnieniem wybranych atrybutów jakościowych. II Ogólnopolska Konferencja Naukowa: „Przedsiębiorczość w Nauce i Praktyce”. 27.09.2018, Warszawa, Wydział Nauk o Żywieniu Człowieka i Konsumpcji, SGGW w Warszawie.</w:t>
      </w:r>
    </w:p>
    <w:p w14:paraId="2139FD56" w14:textId="13034C59" w:rsidR="3090D5B5" w:rsidRPr="00F44AA8" w:rsidRDefault="3090D5B5" w:rsidP="00F21ABF">
      <w:pPr>
        <w:pStyle w:val="Akapitzlist"/>
        <w:numPr>
          <w:ilvl w:val="2"/>
          <w:numId w:val="1"/>
        </w:numPr>
        <w:ind w:left="709"/>
        <w:rPr>
          <w:rFonts w:asciiTheme="minorHAnsi" w:eastAsiaTheme="minorEastAsia" w:hAnsiTheme="minorHAnsi" w:cstheme="minorBidi"/>
          <w:color w:val="000000" w:themeColor="text1"/>
        </w:rPr>
      </w:pPr>
      <w:r w:rsidRPr="00F44AA8">
        <w:rPr>
          <w:rFonts w:asciiTheme="minorHAnsi" w:eastAsiaTheme="minorEastAsia" w:hAnsiTheme="minorHAnsi" w:cstheme="minorBidi"/>
          <w:color w:val="000000" w:themeColor="text1"/>
        </w:rPr>
        <w:t>opiekun: dr hab. M. Sajdakowska</w:t>
      </w:r>
    </w:p>
    <w:p w14:paraId="6F01F3D4" w14:textId="167A9760" w:rsidR="05DD7A44" w:rsidRPr="00F44AA8" w:rsidRDefault="05DD7A44" w:rsidP="00F21ABF">
      <w:pPr>
        <w:spacing w:after="0" w:line="240" w:lineRule="auto"/>
        <w:ind w:left="709" w:hanging="425"/>
        <w:rPr>
          <w:rFonts w:eastAsiaTheme="minorEastAsia"/>
          <w:color w:val="000000" w:themeColor="text1"/>
        </w:rPr>
      </w:pPr>
    </w:p>
    <w:p w14:paraId="49E95C5B" w14:textId="2044B5EE" w:rsidR="3090D5B5" w:rsidRPr="00F44AA8" w:rsidRDefault="3090D5B5" w:rsidP="00F21ABF">
      <w:pPr>
        <w:spacing w:after="0" w:line="240" w:lineRule="auto"/>
        <w:rPr>
          <w:rFonts w:eastAsiaTheme="minorEastAsia"/>
          <w:color w:val="000000" w:themeColor="text1"/>
        </w:rPr>
      </w:pPr>
      <w:r w:rsidRPr="00F44AA8">
        <w:rPr>
          <w:rFonts w:eastAsiaTheme="minorEastAsia"/>
          <w:b/>
          <w:bCs/>
          <w:color w:val="000000" w:themeColor="text1"/>
        </w:rPr>
        <w:t>Lach A., Kozłowska D.</w:t>
      </w:r>
    </w:p>
    <w:p w14:paraId="29C908A5" w14:textId="647C15B4" w:rsidR="3090D5B5" w:rsidRPr="00F44AA8" w:rsidRDefault="3090D5B5" w:rsidP="00F21ABF">
      <w:pPr>
        <w:pStyle w:val="Akapitzlist"/>
        <w:numPr>
          <w:ilvl w:val="0"/>
          <w:numId w:val="1"/>
        </w:numPr>
        <w:rPr>
          <w:rFonts w:asciiTheme="minorHAnsi" w:eastAsiaTheme="minorEastAsia" w:hAnsiTheme="minorHAnsi" w:cstheme="minorBidi"/>
          <w:color w:val="000000" w:themeColor="text1"/>
        </w:rPr>
      </w:pPr>
      <w:r w:rsidRPr="00F44AA8">
        <w:rPr>
          <w:rFonts w:asciiTheme="minorHAnsi" w:eastAsiaTheme="minorEastAsia" w:hAnsiTheme="minorHAnsi" w:cstheme="minorBidi"/>
          <w:color w:val="000000" w:themeColor="text1"/>
        </w:rPr>
        <w:t>Wystąpienie Przegląd dorobku Kół Naukowych 2018</w:t>
      </w:r>
    </w:p>
    <w:p w14:paraId="4A3B0A33" w14:textId="59827251" w:rsidR="3090D5B5" w:rsidRPr="00F44AA8" w:rsidRDefault="3090D5B5" w:rsidP="00F21ABF">
      <w:pPr>
        <w:pStyle w:val="Akapitzlist"/>
        <w:numPr>
          <w:ilvl w:val="0"/>
          <w:numId w:val="1"/>
        </w:numPr>
        <w:rPr>
          <w:rFonts w:asciiTheme="minorHAnsi" w:eastAsiaTheme="minorEastAsia" w:hAnsiTheme="minorHAnsi" w:cstheme="minorBidi"/>
          <w:color w:val="000000" w:themeColor="text1"/>
        </w:rPr>
      </w:pPr>
      <w:r w:rsidRPr="00F44AA8">
        <w:rPr>
          <w:rFonts w:asciiTheme="minorHAnsi" w:eastAsiaTheme="minorEastAsia" w:hAnsiTheme="minorHAnsi" w:cstheme="minorBidi"/>
          <w:color w:val="000000" w:themeColor="text1"/>
        </w:rPr>
        <w:t>Wpływ stresu na zachowania żywieniowe</w:t>
      </w:r>
    </w:p>
    <w:p w14:paraId="18C69157" w14:textId="58F65BE3" w:rsidR="3090D5B5" w:rsidRPr="00F44AA8" w:rsidRDefault="3090D5B5" w:rsidP="00F21ABF">
      <w:pPr>
        <w:pStyle w:val="Akapitzlist"/>
        <w:numPr>
          <w:ilvl w:val="0"/>
          <w:numId w:val="1"/>
        </w:numPr>
        <w:rPr>
          <w:rFonts w:asciiTheme="minorHAnsi" w:eastAsiaTheme="minorEastAsia" w:hAnsiTheme="minorHAnsi" w:cstheme="minorBidi"/>
          <w:color w:val="000000" w:themeColor="text1"/>
        </w:rPr>
      </w:pPr>
      <w:r w:rsidRPr="00F44AA8">
        <w:rPr>
          <w:rFonts w:asciiTheme="minorHAnsi" w:eastAsiaTheme="minorEastAsia" w:hAnsiTheme="minorHAnsi" w:cstheme="minorBidi"/>
          <w:color w:val="000000" w:themeColor="text1"/>
        </w:rPr>
        <w:t>opiekun: Prof. dr hab. M. Jeżewska-Zychowicz</w:t>
      </w:r>
    </w:p>
    <w:p w14:paraId="62DB7097" w14:textId="77777777" w:rsidR="000E5F44" w:rsidRPr="00F44AA8" w:rsidRDefault="000E5F44" w:rsidP="00F21ABF">
      <w:pPr>
        <w:spacing w:after="0" w:line="240" w:lineRule="auto"/>
        <w:rPr>
          <w:rFonts w:eastAsiaTheme="minorEastAsia"/>
          <w:b/>
          <w:bCs/>
          <w:color w:val="000000" w:themeColor="text1"/>
        </w:rPr>
      </w:pPr>
    </w:p>
    <w:p w14:paraId="07D1A988" w14:textId="0EB22253" w:rsidR="0067211F" w:rsidRPr="00F44AA8" w:rsidRDefault="0067211F" w:rsidP="00F21ABF">
      <w:pPr>
        <w:spacing w:after="0" w:line="240" w:lineRule="auto"/>
        <w:rPr>
          <w:rFonts w:eastAsiaTheme="minorEastAsia"/>
          <w:b/>
          <w:bCs/>
          <w:color w:val="000000" w:themeColor="text1"/>
        </w:rPr>
      </w:pPr>
      <w:r w:rsidRPr="00F44AA8">
        <w:rPr>
          <w:rFonts w:eastAsiaTheme="minorEastAsia"/>
          <w:b/>
          <w:bCs/>
          <w:color w:val="000000" w:themeColor="text1"/>
        </w:rPr>
        <w:t xml:space="preserve">Paulina Kozłowska </w:t>
      </w:r>
    </w:p>
    <w:p w14:paraId="3CD7686B" w14:textId="43F442C7" w:rsidR="0067211F" w:rsidRPr="00F44AA8" w:rsidRDefault="0067211F" w:rsidP="00F21ABF">
      <w:pPr>
        <w:pStyle w:val="Akapitzlist"/>
        <w:numPr>
          <w:ilvl w:val="0"/>
          <w:numId w:val="49"/>
        </w:numPr>
        <w:rPr>
          <w:rFonts w:asciiTheme="minorHAnsi" w:eastAsiaTheme="minorEastAsia" w:hAnsiTheme="minorHAnsi" w:cstheme="minorBidi"/>
          <w:color w:val="000000" w:themeColor="text1"/>
        </w:rPr>
      </w:pPr>
      <w:r w:rsidRPr="00F44AA8">
        <w:rPr>
          <w:rFonts w:asciiTheme="minorHAnsi" w:eastAsiaTheme="minorEastAsia" w:hAnsiTheme="minorHAnsi" w:cstheme="minorBidi"/>
          <w:color w:val="000000" w:themeColor="text1"/>
        </w:rPr>
        <w:t>artykuł naukowy</w:t>
      </w:r>
    </w:p>
    <w:p w14:paraId="01FABFB9" w14:textId="773828BB" w:rsidR="0067211F" w:rsidRPr="00F44AA8" w:rsidRDefault="0067211F" w:rsidP="00F21ABF">
      <w:pPr>
        <w:pStyle w:val="Akapitzlist"/>
        <w:numPr>
          <w:ilvl w:val="0"/>
          <w:numId w:val="49"/>
        </w:numPr>
        <w:rPr>
          <w:rFonts w:asciiTheme="minorHAnsi" w:eastAsiaTheme="minorEastAsia" w:hAnsiTheme="minorHAnsi" w:cstheme="minorBidi"/>
          <w:color w:val="000000" w:themeColor="text1"/>
        </w:rPr>
      </w:pPr>
      <w:r w:rsidRPr="00F44AA8">
        <w:rPr>
          <w:rFonts w:asciiTheme="minorHAnsi" w:eastAsiaTheme="minorEastAsia" w:hAnsiTheme="minorHAnsi" w:cstheme="minorBidi"/>
          <w:color w:val="000000" w:themeColor="text1"/>
        </w:rPr>
        <w:t>Kozłowska P., Głąbska D., Guzek D. 2018. Preferencje młodych konsumentów wobec kaw dostępnych na polskim rynku. Handel Wewnętrzny 2018;1(372):26-34.</w:t>
      </w:r>
    </w:p>
    <w:p w14:paraId="0CB2A23D" w14:textId="5569D6F4" w:rsidR="0067211F" w:rsidRPr="00F44AA8" w:rsidRDefault="000E5F44" w:rsidP="00F21ABF">
      <w:pPr>
        <w:pStyle w:val="Akapitzlist"/>
        <w:numPr>
          <w:ilvl w:val="0"/>
          <w:numId w:val="49"/>
        </w:numPr>
        <w:rPr>
          <w:rFonts w:asciiTheme="minorHAnsi" w:eastAsiaTheme="minorEastAsia" w:hAnsiTheme="minorHAnsi" w:cstheme="minorBidi"/>
          <w:b/>
          <w:bCs/>
          <w:color w:val="000000" w:themeColor="text1"/>
        </w:rPr>
      </w:pPr>
      <w:r w:rsidRPr="00F44AA8">
        <w:rPr>
          <w:rFonts w:asciiTheme="minorHAnsi" w:eastAsiaTheme="minorEastAsia" w:hAnsiTheme="minorHAnsi" w:cstheme="minorBidi"/>
        </w:rPr>
        <w:t xml:space="preserve">Opiekun: </w:t>
      </w:r>
      <w:r w:rsidR="008C1DE8" w:rsidRPr="00F44AA8">
        <w:rPr>
          <w:rFonts w:asciiTheme="minorHAnsi" w:eastAsiaTheme="minorEastAsia" w:hAnsiTheme="minorHAnsi" w:cstheme="minorBidi"/>
          <w:color w:val="000000" w:themeColor="text1"/>
        </w:rPr>
        <w:t xml:space="preserve">prof. dr hab. </w:t>
      </w:r>
      <w:r w:rsidR="0067211F" w:rsidRPr="00F44AA8">
        <w:rPr>
          <w:rFonts w:asciiTheme="minorHAnsi" w:eastAsiaTheme="minorEastAsia" w:hAnsiTheme="minorHAnsi" w:cstheme="minorBidi"/>
          <w:b/>
          <w:bCs/>
          <w:color w:val="000000" w:themeColor="text1"/>
        </w:rPr>
        <w:t xml:space="preserve">Dominika Guzek </w:t>
      </w:r>
    </w:p>
    <w:p w14:paraId="1F1434E1" w14:textId="7FDF83E5" w:rsidR="00340D4E" w:rsidRPr="00F44AA8" w:rsidRDefault="00340D4E" w:rsidP="00F21ABF">
      <w:pPr>
        <w:spacing w:after="0" w:line="240" w:lineRule="auto"/>
        <w:rPr>
          <w:rFonts w:eastAsiaTheme="minorEastAsia"/>
          <w:color w:val="000000" w:themeColor="text1"/>
        </w:rPr>
      </w:pPr>
    </w:p>
    <w:p w14:paraId="28703D79" w14:textId="77777777" w:rsidR="00DF68C7" w:rsidRPr="00F44AA8" w:rsidRDefault="00DF68C7" w:rsidP="00F21ABF">
      <w:pPr>
        <w:spacing w:after="0" w:line="240" w:lineRule="auto"/>
        <w:rPr>
          <w:rFonts w:eastAsiaTheme="minorEastAsia"/>
          <w:b/>
          <w:bCs/>
          <w:lang w:val="en-US"/>
        </w:rPr>
      </w:pPr>
      <w:proofErr w:type="spellStart"/>
      <w:r w:rsidRPr="00F44AA8">
        <w:rPr>
          <w:rFonts w:eastAsiaTheme="minorEastAsia"/>
          <w:b/>
          <w:bCs/>
          <w:lang w:val="en-US"/>
        </w:rPr>
        <w:t>Drozińska</w:t>
      </w:r>
      <w:proofErr w:type="spellEnd"/>
      <w:r w:rsidRPr="00F44AA8">
        <w:rPr>
          <w:rFonts w:eastAsiaTheme="minorEastAsia"/>
          <w:b/>
          <w:bCs/>
          <w:lang w:val="en-US"/>
        </w:rPr>
        <w:t xml:space="preserve"> E., Kamińska J.</w:t>
      </w:r>
    </w:p>
    <w:p w14:paraId="74F325EB" w14:textId="77777777" w:rsidR="00DF68C7" w:rsidRPr="00F44AA8" w:rsidRDefault="00DF68C7" w:rsidP="00F21ABF">
      <w:pPr>
        <w:pStyle w:val="Akapitzlist"/>
        <w:numPr>
          <w:ilvl w:val="0"/>
          <w:numId w:val="49"/>
        </w:numPr>
        <w:rPr>
          <w:rFonts w:asciiTheme="minorHAnsi" w:eastAsiaTheme="minorEastAsia" w:hAnsiTheme="minorHAnsi" w:cstheme="minorBidi"/>
          <w:lang w:val="en-US"/>
        </w:rPr>
      </w:pPr>
      <w:proofErr w:type="spellStart"/>
      <w:r w:rsidRPr="00F44AA8">
        <w:rPr>
          <w:rFonts w:asciiTheme="minorHAnsi" w:eastAsiaTheme="minorEastAsia" w:hAnsiTheme="minorHAnsi" w:cstheme="minorBidi"/>
          <w:lang w:val="en-US"/>
        </w:rPr>
        <w:t>Wystąpienie</w:t>
      </w:r>
      <w:proofErr w:type="spellEnd"/>
      <w:r w:rsidRPr="00F44AA8">
        <w:rPr>
          <w:rFonts w:asciiTheme="minorHAnsi" w:eastAsiaTheme="minorEastAsia" w:hAnsiTheme="minorHAnsi" w:cstheme="minorBidi"/>
          <w:lang w:val="en-US"/>
        </w:rPr>
        <w:t xml:space="preserve"> </w:t>
      </w:r>
      <w:proofErr w:type="spellStart"/>
      <w:r w:rsidRPr="00F44AA8">
        <w:rPr>
          <w:rFonts w:asciiTheme="minorHAnsi" w:eastAsiaTheme="minorEastAsia" w:hAnsiTheme="minorHAnsi" w:cstheme="minorBidi"/>
          <w:lang w:val="en-US"/>
        </w:rPr>
        <w:t>konferencyjne</w:t>
      </w:r>
      <w:proofErr w:type="spellEnd"/>
      <w:r w:rsidRPr="00F44AA8">
        <w:rPr>
          <w:rFonts w:asciiTheme="minorHAnsi" w:eastAsiaTheme="minorEastAsia" w:hAnsiTheme="minorHAnsi" w:cstheme="minorBidi"/>
          <w:lang w:val="en-US"/>
        </w:rPr>
        <w:t xml:space="preserve"> – </w:t>
      </w:r>
      <w:proofErr w:type="spellStart"/>
      <w:r w:rsidRPr="00F44AA8">
        <w:rPr>
          <w:rFonts w:asciiTheme="minorHAnsi" w:eastAsiaTheme="minorEastAsia" w:hAnsiTheme="minorHAnsi" w:cstheme="minorBidi"/>
          <w:lang w:val="en-US"/>
        </w:rPr>
        <w:t>prezentacja</w:t>
      </w:r>
      <w:proofErr w:type="spellEnd"/>
      <w:r w:rsidRPr="00F44AA8">
        <w:rPr>
          <w:rFonts w:asciiTheme="minorHAnsi" w:eastAsiaTheme="minorEastAsia" w:hAnsiTheme="minorHAnsi" w:cstheme="minorBidi"/>
          <w:lang w:val="en-US"/>
        </w:rPr>
        <w:t xml:space="preserve"> w PPT</w:t>
      </w:r>
    </w:p>
    <w:p w14:paraId="2F0295D8" w14:textId="77777777" w:rsidR="00DF68C7" w:rsidRPr="00F44AA8" w:rsidRDefault="00DF68C7" w:rsidP="00F21ABF">
      <w:pPr>
        <w:pStyle w:val="Akapitzlist"/>
        <w:numPr>
          <w:ilvl w:val="0"/>
          <w:numId w:val="49"/>
        </w:numPr>
        <w:rPr>
          <w:rFonts w:asciiTheme="minorHAnsi" w:eastAsiaTheme="minorEastAsia" w:hAnsiTheme="minorHAnsi" w:cstheme="minorBidi"/>
        </w:rPr>
      </w:pPr>
      <w:r w:rsidRPr="00F44AA8">
        <w:rPr>
          <w:rFonts w:asciiTheme="minorHAnsi" w:eastAsiaTheme="minorEastAsia" w:hAnsiTheme="minorHAnsi" w:cstheme="minorBidi"/>
        </w:rPr>
        <w:t>Przegląd rynku jogurtów ze szczególnym uwzględnieniem wybranych atrybutów jakościowych. II Ogólnopolska Konferencja Naukowa: „Przedsiębiorczość w Nauce i Praktyce”. 27.09.2018, Warszawa, Wydział Nauk o Żywieniu Człowieka i Konsumpcji, SGGW w Warszawie.</w:t>
      </w:r>
    </w:p>
    <w:p w14:paraId="113B417C" w14:textId="35C4AE92" w:rsidR="00DF68C7" w:rsidRPr="00F44AA8" w:rsidRDefault="000E5F44" w:rsidP="00F21ABF">
      <w:pPr>
        <w:pStyle w:val="Akapitzlist"/>
        <w:numPr>
          <w:ilvl w:val="0"/>
          <w:numId w:val="49"/>
        </w:numPr>
        <w:rPr>
          <w:rFonts w:asciiTheme="minorHAnsi" w:eastAsiaTheme="minorEastAsia" w:hAnsiTheme="minorHAnsi" w:cstheme="minorBidi"/>
        </w:rPr>
      </w:pPr>
      <w:r w:rsidRPr="00F44AA8">
        <w:rPr>
          <w:rFonts w:asciiTheme="minorHAnsi" w:eastAsiaTheme="minorEastAsia" w:hAnsiTheme="minorHAnsi" w:cstheme="minorBidi"/>
        </w:rPr>
        <w:t xml:space="preserve">Opiekun: </w:t>
      </w:r>
      <w:r w:rsidR="008C1DE8" w:rsidRPr="00F44AA8">
        <w:rPr>
          <w:rFonts w:asciiTheme="minorHAnsi" w:eastAsiaTheme="minorEastAsia" w:hAnsiTheme="minorHAnsi" w:cstheme="minorBidi"/>
          <w:color w:val="000000" w:themeColor="text1"/>
        </w:rPr>
        <w:t xml:space="preserve">dr hab. </w:t>
      </w:r>
      <w:r w:rsidR="00DF68C7" w:rsidRPr="00F44AA8">
        <w:rPr>
          <w:rFonts w:asciiTheme="minorHAnsi" w:eastAsiaTheme="minorEastAsia" w:hAnsiTheme="minorHAnsi" w:cstheme="minorBidi"/>
          <w:b/>
          <w:bCs/>
        </w:rPr>
        <w:t>Sajdakowska Marta</w:t>
      </w:r>
    </w:p>
    <w:p w14:paraId="3CD3E7CB" w14:textId="5FD675AB" w:rsidR="00DF68C7" w:rsidRPr="00F44AA8" w:rsidRDefault="00DF68C7" w:rsidP="00F21ABF">
      <w:pPr>
        <w:spacing w:after="0" w:line="240" w:lineRule="auto"/>
        <w:rPr>
          <w:rFonts w:eastAsiaTheme="minorEastAsia"/>
          <w:color w:val="000000" w:themeColor="text1"/>
        </w:rPr>
      </w:pPr>
    </w:p>
    <w:p w14:paraId="58BAD19C" w14:textId="77777777" w:rsidR="00340D4E" w:rsidRPr="00F44AA8" w:rsidRDefault="00340D4E" w:rsidP="00F21ABF">
      <w:pPr>
        <w:tabs>
          <w:tab w:val="left" w:pos="709"/>
        </w:tabs>
        <w:spacing w:after="0" w:line="240" w:lineRule="auto"/>
        <w:rPr>
          <w:rFonts w:eastAsiaTheme="minorEastAsia"/>
          <w:b/>
          <w:bCs/>
        </w:rPr>
      </w:pPr>
      <w:r w:rsidRPr="00F44AA8">
        <w:rPr>
          <w:rFonts w:eastAsiaTheme="minorEastAsia"/>
          <w:b/>
          <w:bCs/>
        </w:rPr>
        <w:t>Paulina Danielak</w:t>
      </w:r>
    </w:p>
    <w:p w14:paraId="120844D0" w14:textId="77777777" w:rsidR="00340D4E" w:rsidRPr="00F44AA8" w:rsidRDefault="00340D4E" w:rsidP="00F21ABF">
      <w:pPr>
        <w:pStyle w:val="Akapitzlist"/>
        <w:numPr>
          <w:ilvl w:val="0"/>
          <w:numId w:val="49"/>
        </w:numPr>
        <w:tabs>
          <w:tab w:val="left" w:pos="709"/>
        </w:tabs>
        <w:rPr>
          <w:rFonts w:asciiTheme="minorHAnsi" w:eastAsiaTheme="minorEastAsia" w:hAnsiTheme="minorHAnsi" w:cstheme="minorBidi"/>
        </w:rPr>
      </w:pPr>
      <w:r w:rsidRPr="00F44AA8">
        <w:rPr>
          <w:rFonts w:asciiTheme="minorHAnsi" w:eastAsiaTheme="minorEastAsia" w:hAnsiTheme="minorHAnsi" w:cstheme="minorBidi"/>
        </w:rPr>
        <w:lastRenderedPageBreak/>
        <w:t>Artykuł naukowy</w:t>
      </w:r>
    </w:p>
    <w:p w14:paraId="62448BB2" w14:textId="77777777" w:rsidR="00340D4E" w:rsidRPr="00F44AA8" w:rsidRDefault="00340D4E" w:rsidP="00F21ABF">
      <w:pPr>
        <w:pStyle w:val="Akapitzlist"/>
        <w:numPr>
          <w:ilvl w:val="0"/>
          <w:numId w:val="49"/>
        </w:numPr>
        <w:tabs>
          <w:tab w:val="left" w:pos="709"/>
        </w:tabs>
        <w:rPr>
          <w:rFonts w:asciiTheme="minorHAnsi" w:eastAsiaTheme="minorEastAsia" w:hAnsiTheme="minorHAnsi" w:cstheme="minorBidi"/>
        </w:rPr>
      </w:pPr>
      <w:r w:rsidRPr="00F44AA8">
        <w:rPr>
          <w:rFonts w:asciiTheme="minorHAnsi" w:eastAsiaTheme="minorEastAsia" w:hAnsiTheme="minorHAnsi" w:cstheme="minorBidi"/>
          <w:color w:val="000000" w:themeColor="text1"/>
          <w:shd w:val="clear" w:color="auto" w:fill="FFFFFF" w:themeFill="background1"/>
        </w:rPr>
        <w:t>Danielak P., Kudlińska-</w:t>
      </w:r>
      <w:proofErr w:type="spellStart"/>
      <w:r w:rsidRPr="00F44AA8">
        <w:rPr>
          <w:rFonts w:asciiTheme="minorHAnsi" w:eastAsiaTheme="minorEastAsia" w:hAnsiTheme="minorHAnsi" w:cstheme="minorBidi"/>
          <w:color w:val="000000" w:themeColor="text1"/>
          <w:shd w:val="clear" w:color="auto" w:fill="FFFFFF" w:themeFill="background1"/>
        </w:rPr>
        <w:t>Chylak</w:t>
      </w:r>
      <w:proofErr w:type="spellEnd"/>
      <w:r w:rsidRPr="00F44AA8">
        <w:rPr>
          <w:rFonts w:asciiTheme="minorHAnsi" w:eastAsiaTheme="minorEastAsia" w:hAnsiTheme="minorHAnsi" w:cstheme="minorBidi"/>
          <w:color w:val="000000" w:themeColor="text1"/>
          <w:shd w:val="clear" w:color="auto" w:fill="FFFFFF" w:themeFill="background1"/>
        </w:rPr>
        <w:t xml:space="preserve"> A., Czeczotko M., Górska-Warsewicz H. 2018.</w:t>
      </w:r>
      <w:r w:rsidRPr="00F44AA8">
        <w:rPr>
          <w:rFonts w:asciiTheme="minorHAnsi" w:eastAsiaTheme="minorEastAsia" w:hAnsiTheme="minorHAnsi" w:cstheme="minorBidi"/>
          <w:color w:val="000000" w:themeColor="text1"/>
        </w:rPr>
        <w:t xml:space="preserve"> </w:t>
      </w:r>
      <w:r w:rsidRPr="00F44AA8">
        <w:rPr>
          <w:rFonts w:asciiTheme="minorHAnsi" w:eastAsiaTheme="minorEastAsia" w:hAnsiTheme="minorHAnsi" w:cstheme="minorBidi"/>
          <w:i/>
          <w:iCs/>
          <w:color w:val="000000" w:themeColor="text1"/>
        </w:rPr>
        <w:t xml:space="preserve">Percepcja nowych trendów w konsumpcji a sytuacja ekonomiczna nabywców, </w:t>
      </w:r>
      <w:r w:rsidRPr="00F44AA8">
        <w:rPr>
          <w:rFonts w:asciiTheme="minorHAnsi" w:eastAsiaTheme="minorEastAsia" w:hAnsiTheme="minorHAnsi" w:cstheme="minorBidi"/>
          <w:color w:val="000000" w:themeColor="text1"/>
          <w:shd w:val="clear" w:color="auto" w:fill="FFFFFF" w:themeFill="background1"/>
        </w:rPr>
        <w:t xml:space="preserve">Handel Wewnętrzny, R. 64, nr 6 (377), t. 1, s. 163-171 </w:t>
      </w:r>
    </w:p>
    <w:p w14:paraId="7AB004FA" w14:textId="7F71B857" w:rsidR="00340D4E" w:rsidRPr="00F44AA8" w:rsidRDefault="000E5F44" w:rsidP="00F21ABF">
      <w:pPr>
        <w:pStyle w:val="Akapitzlist"/>
        <w:numPr>
          <w:ilvl w:val="0"/>
          <w:numId w:val="49"/>
        </w:numPr>
        <w:tabs>
          <w:tab w:val="left" w:pos="709"/>
        </w:tabs>
        <w:rPr>
          <w:rFonts w:asciiTheme="minorHAnsi" w:eastAsiaTheme="minorEastAsia" w:hAnsiTheme="minorHAnsi" w:cstheme="minorBidi"/>
        </w:rPr>
      </w:pPr>
      <w:r w:rsidRPr="00F44AA8">
        <w:rPr>
          <w:rFonts w:asciiTheme="minorHAnsi" w:eastAsiaTheme="minorEastAsia" w:hAnsiTheme="minorHAnsi" w:cstheme="minorBidi"/>
        </w:rPr>
        <w:t xml:space="preserve">Opiekun: </w:t>
      </w:r>
      <w:r w:rsidR="008C1DE8" w:rsidRPr="00F44AA8">
        <w:rPr>
          <w:rFonts w:asciiTheme="minorHAnsi" w:eastAsiaTheme="minorEastAsia" w:hAnsiTheme="minorHAnsi" w:cstheme="minorBidi"/>
        </w:rPr>
        <w:t xml:space="preserve">dr </w:t>
      </w:r>
      <w:r w:rsidR="008C1DE8" w:rsidRPr="00F44AA8">
        <w:rPr>
          <w:rFonts w:asciiTheme="minorHAnsi" w:eastAsiaTheme="minorEastAsia" w:hAnsiTheme="minorHAnsi" w:cstheme="minorBidi"/>
          <w:color w:val="000000" w:themeColor="text1"/>
        </w:rPr>
        <w:t xml:space="preserve">hab. </w:t>
      </w:r>
      <w:r w:rsidR="00340D4E" w:rsidRPr="00F44AA8">
        <w:rPr>
          <w:rFonts w:asciiTheme="minorHAnsi" w:eastAsiaTheme="minorEastAsia" w:hAnsiTheme="minorHAnsi" w:cstheme="minorBidi"/>
          <w:b/>
          <w:bCs/>
        </w:rPr>
        <w:t>Górska-Warsewicz Hanna</w:t>
      </w:r>
      <w:r w:rsidR="008C1DE8" w:rsidRPr="00F44AA8">
        <w:rPr>
          <w:rFonts w:asciiTheme="minorHAnsi" w:eastAsiaTheme="minorEastAsia" w:hAnsiTheme="minorHAnsi" w:cstheme="minorBidi"/>
          <w:b/>
          <w:bCs/>
        </w:rPr>
        <w:t>, prof. SGGW</w:t>
      </w:r>
    </w:p>
    <w:p w14:paraId="47F8DE78" w14:textId="54D30900" w:rsidR="0067211F" w:rsidRPr="00F44AA8" w:rsidRDefault="0067211F" w:rsidP="00F21ABF">
      <w:pPr>
        <w:spacing w:after="0" w:line="240" w:lineRule="auto"/>
        <w:ind w:left="360"/>
        <w:rPr>
          <w:rFonts w:eastAsiaTheme="minorEastAsia"/>
        </w:rPr>
      </w:pPr>
    </w:p>
    <w:p w14:paraId="3F5AF2D1" w14:textId="77777777" w:rsidR="00340D4E" w:rsidRPr="00F44AA8" w:rsidRDefault="00340D4E" w:rsidP="00F21ABF">
      <w:pPr>
        <w:tabs>
          <w:tab w:val="left" w:pos="567"/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rPr>
          <w:rFonts w:eastAsiaTheme="minorEastAsia"/>
          <w:b/>
          <w:bCs/>
        </w:rPr>
      </w:pPr>
      <w:r w:rsidRPr="00F44AA8">
        <w:rPr>
          <w:rFonts w:eastAsiaTheme="minorEastAsia"/>
          <w:b/>
          <w:bCs/>
        </w:rPr>
        <w:t xml:space="preserve">Maksymilian Czeczotko </w:t>
      </w:r>
    </w:p>
    <w:p w14:paraId="1F220D4D" w14:textId="77777777" w:rsidR="00340D4E" w:rsidRPr="00F44AA8" w:rsidRDefault="00340D4E" w:rsidP="00F21ABF">
      <w:pPr>
        <w:pStyle w:val="Akapitzlist"/>
        <w:numPr>
          <w:ilvl w:val="0"/>
          <w:numId w:val="49"/>
        </w:numPr>
        <w:tabs>
          <w:tab w:val="left" w:pos="567"/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contextualSpacing/>
        <w:rPr>
          <w:rFonts w:asciiTheme="minorHAnsi" w:eastAsiaTheme="minorEastAsia" w:hAnsiTheme="minorHAnsi" w:cstheme="minorBidi"/>
        </w:rPr>
      </w:pPr>
      <w:r w:rsidRPr="00F44AA8">
        <w:rPr>
          <w:rFonts w:asciiTheme="minorHAnsi" w:eastAsiaTheme="minorEastAsia" w:hAnsiTheme="minorHAnsi" w:cstheme="minorBidi"/>
        </w:rPr>
        <w:t xml:space="preserve">artykuł naukowy </w:t>
      </w:r>
    </w:p>
    <w:p w14:paraId="7865007C" w14:textId="77777777" w:rsidR="00340D4E" w:rsidRPr="00F44AA8" w:rsidRDefault="00340D4E" w:rsidP="00F21ABF">
      <w:pPr>
        <w:pStyle w:val="Akapitzlist"/>
        <w:numPr>
          <w:ilvl w:val="0"/>
          <w:numId w:val="49"/>
        </w:numPr>
        <w:tabs>
          <w:tab w:val="left" w:pos="567"/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contextualSpacing/>
        <w:rPr>
          <w:rFonts w:asciiTheme="minorHAnsi" w:eastAsiaTheme="minorEastAsia" w:hAnsiTheme="minorHAnsi" w:cstheme="minorBidi"/>
        </w:rPr>
      </w:pPr>
      <w:r w:rsidRPr="00F44AA8">
        <w:rPr>
          <w:rFonts w:asciiTheme="minorHAnsi" w:eastAsiaTheme="minorEastAsia" w:hAnsiTheme="minorHAnsi" w:cstheme="minorBidi"/>
        </w:rPr>
        <w:t xml:space="preserve">Stangierska D., Tul-Krzyszczuk A., Świstak E., Czeczotko M., 2018, Źródła zaopatrzenia lokali gastronomicznych na przykładzie produktów nabiałowych. Zeszyty Naukowe SGGW w Warszawie. Ekonomika i Organizacja Gospodarki Żywnościowej, 2018, 121, 93-103. </w:t>
      </w:r>
    </w:p>
    <w:p w14:paraId="55D09A1E" w14:textId="290CEA59" w:rsidR="00340D4E" w:rsidRPr="00F44AA8" w:rsidRDefault="000E5F44" w:rsidP="00F21ABF">
      <w:pPr>
        <w:pStyle w:val="Akapitzlist"/>
        <w:numPr>
          <w:ilvl w:val="0"/>
          <w:numId w:val="49"/>
        </w:numPr>
        <w:tabs>
          <w:tab w:val="left" w:pos="567"/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contextualSpacing/>
        <w:jc w:val="both"/>
        <w:rPr>
          <w:rFonts w:asciiTheme="minorHAnsi" w:eastAsiaTheme="minorEastAsia" w:hAnsiTheme="minorHAnsi" w:cstheme="minorBidi"/>
        </w:rPr>
      </w:pPr>
      <w:r w:rsidRPr="00F44AA8">
        <w:rPr>
          <w:rFonts w:asciiTheme="minorHAnsi" w:eastAsiaTheme="minorEastAsia" w:hAnsiTheme="minorHAnsi" w:cstheme="minorBidi"/>
        </w:rPr>
        <w:t xml:space="preserve">Opiekun: </w:t>
      </w:r>
      <w:r w:rsidR="008C1DE8" w:rsidRPr="00F44AA8">
        <w:rPr>
          <w:rFonts w:asciiTheme="minorHAnsi" w:eastAsiaTheme="minorEastAsia" w:hAnsiTheme="minorHAnsi" w:cstheme="minorBidi"/>
        </w:rPr>
        <w:t xml:space="preserve">dr inż. </w:t>
      </w:r>
      <w:r w:rsidR="00340D4E" w:rsidRPr="00F44AA8">
        <w:rPr>
          <w:rFonts w:asciiTheme="minorHAnsi" w:eastAsiaTheme="minorEastAsia" w:hAnsiTheme="minorHAnsi" w:cstheme="minorBidi"/>
          <w:b/>
          <w:bCs/>
        </w:rPr>
        <w:t>Agnieszka Tul-Krzyszczuk</w:t>
      </w:r>
    </w:p>
    <w:p w14:paraId="3EB56184" w14:textId="77777777" w:rsidR="00340D4E" w:rsidRPr="00F44AA8" w:rsidRDefault="00340D4E" w:rsidP="00F21ABF">
      <w:pPr>
        <w:pStyle w:val="Akapitzlist"/>
        <w:tabs>
          <w:tab w:val="left" w:pos="567"/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contextualSpacing/>
        <w:rPr>
          <w:rFonts w:asciiTheme="minorHAnsi" w:eastAsiaTheme="minorEastAsia" w:hAnsiTheme="minorHAnsi" w:cstheme="minorBidi"/>
        </w:rPr>
      </w:pPr>
    </w:p>
    <w:p w14:paraId="51FA8307" w14:textId="77777777" w:rsidR="00340D4E" w:rsidRPr="00F44AA8" w:rsidRDefault="00340D4E" w:rsidP="00F21ABF">
      <w:pPr>
        <w:tabs>
          <w:tab w:val="left" w:pos="567"/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rPr>
          <w:rFonts w:eastAsiaTheme="minorEastAsia"/>
          <w:b/>
          <w:bCs/>
        </w:rPr>
      </w:pPr>
      <w:r w:rsidRPr="00F44AA8">
        <w:rPr>
          <w:rFonts w:eastAsiaTheme="minorEastAsia"/>
          <w:b/>
          <w:bCs/>
        </w:rPr>
        <w:t xml:space="preserve">Artur Pawlak </w:t>
      </w:r>
    </w:p>
    <w:p w14:paraId="128196F0" w14:textId="77777777" w:rsidR="00340D4E" w:rsidRPr="00F44AA8" w:rsidRDefault="00340D4E" w:rsidP="00F21ABF">
      <w:pPr>
        <w:pStyle w:val="Akapitzlist"/>
        <w:numPr>
          <w:ilvl w:val="0"/>
          <w:numId w:val="49"/>
        </w:numPr>
        <w:tabs>
          <w:tab w:val="left" w:pos="567"/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contextualSpacing/>
        <w:rPr>
          <w:rFonts w:asciiTheme="minorHAnsi" w:eastAsiaTheme="minorEastAsia" w:hAnsiTheme="minorHAnsi" w:cstheme="minorBidi"/>
        </w:rPr>
      </w:pPr>
      <w:r w:rsidRPr="00F44AA8">
        <w:rPr>
          <w:rFonts w:asciiTheme="minorHAnsi" w:eastAsiaTheme="minorEastAsia" w:hAnsiTheme="minorHAnsi" w:cstheme="minorBidi"/>
        </w:rPr>
        <w:t xml:space="preserve">artykuł naukowy </w:t>
      </w:r>
    </w:p>
    <w:p w14:paraId="10881E2D" w14:textId="77777777" w:rsidR="00340D4E" w:rsidRPr="00F44AA8" w:rsidRDefault="00340D4E" w:rsidP="00F21ABF">
      <w:pPr>
        <w:pStyle w:val="Akapitzlist"/>
        <w:numPr>
          <w:ilvl w:val="0"/>
          <w:numId w:val="49"/>
        </w:numPr>
        <w:tabs>
          <w:tab w:val="left" w:pos="567"/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contextualSpacing/>
        <w:rPr>
          <w:rFonts w:asciiTheme="minorHAnsi" w:eastAsiaTheme="minorEastAsia" w:hAnsiTheme="minorHAnsi" w:cstheme="minorBidi"/>
        </w:rPr>
      </w:pPr>
      <w:r w:rsidRPr="00F44AA8">
        <w:rPr>
          <w:rFonts w:asciiTheme="minorHAnsi" w:eastAsiaTheme="minorEastAsia" w:hAnsiTheme="minorHAnsi" w:cstheme="minorBidi"/>
        </w:rPr>
        <w:t xml:space="preserve">Jeznach M., Kosicka-Gębska M., Tul-Krzyszczuk A., Pawlak A., 2018, Ocena percepcji opakowań aktywnych przez konsumentów nabywających mięso. Handel Wewnętrzny 2018, R. 64, 2(373), 213-221. </w:t>
      </w:r>
    </w:p>
    <w:p w14:paraId="50FA6589" w14:textId="7385A3A7" w:rsidR="00340D4E" w:rsidRPr="00F44AA8" w:rsidRDefault="000E5F44" w:rsidP="00F21ABF">
      <w:pPr>
        <w:pStyle w:val="Akapitzlist"/>
        <w:numPr>
          <w:ilvl w:val="0"/>
          <w:numId w:val="49"/>
        </w:numPr>
        <w:tabs>
          <w:tab w:val="left" w:pos="567"/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contextualSpacing/>
        <w:jc w:val="both"/>
        <w:rPr>
          <w:rFonts w:asciiTheme="minorHAnsi" w:eastAsiaTheme="minorEastAsia" w:hAnsiTheme="minorHAnsi" w:cstheme="minorBidi"/>
          <w:b/>
          <w:bCs/>
        </w:rPr>
      </w:pPr>
      <w:r w:rsidRPr="00F44AA8">
        <w:rPr>
          <w:rFonts w:asciiTheme="minorHAnsi" w:eastAsiaTheme="minorEastAsia" w:hAnsiTheme="minorHAnsi" w:cstheme="minorBidi"/>
        </w:rPr>
        <w:t xml:space="preserve">Opiekun: </w:t>
      </w:r>
      <w:r w:rsidR="008C1DE8" w:rsidRPr="00F44AA8">
        <w:rPr>
          <w:rFonts w:asciiTheme="minorHAnsi" w:eastAsiaTheme="minorEastAsia" w:hAnsiTheme="minorHAnsi" w:cstheme="minorBidi"/>
        </w:rPr>
        <w:t xml:space="preserve">dr inż. </w:t>
      </w:r>
      <w:r w:rsidR="00340D4E" w:rsidRPr="00F44AA8">
        <w:rPr>
          <w:rFonts w:asciiTheme="minorHAnsi" w:eastAsiaTheme="minorEastAsia" w:hAnsiTheme="minorHAnsi" w:cstheme="minorBidi"/>
          <w:b/>
          <w:bCs/>
        </w:rPr>
        <w:t>Agnieszka Tul-Krzyszczuk</w:t>
      </w:r>
    </w:p>
    <w:p w14:paraId="311D89F3" w14:textId="77777777" w:rsidR="00994BA9" w:rsidRPr="00F44AA8" w:rsidRDefault="00994BA9" w:rsidP="00F21ABF">
      <w:pPr>
        <w:spacing w:after="0" w:line="240" w:lineRule="auto"/>
        <w:rPr>
          <w:rFonts w:eastAsiaTheme="minorEastAsia"/>
          <w:b/>
          <w:bCs/>
        </w:rPr>
      </w:pPr>
    </w:p>
    <w:p w14:paraId="35B2A9A9" w14:textId="5222637F" w:rsidR="00D13220" w:rsidRPr="00F44AA8" w:rsidRDefault="00D13220" w:rsidP="00F21ABF">
      <w:pPr>
        <w:spacing w:after="0" w:line="240" w:lineRule="auto"/>
        <w:rPr>
          <w:rFonts w:eastAsiaTheme="minorEastAsia"/>
          <w:b/>
          <w:bCs/>
        </w:rPr>
      </w:pPr>
      <w:r w:rsidRPr="00F44AA8">
        <w:rPr>
          <w:rFonts w:eastAsiaTheme="minorEastAsia"/>
          <w:b/>
          <w:bCs/>
        </w:rPr>
        <w:t>Karolina Matusiak</w:t>
      </w:r>
    </w:p>
    <w:p w14:paraId="222394B5" w14:textId="37A18C95" w:rsidR="00D13220" w:rsidRPr="00F44AA8" w:rsidRDefault="00D13220" w:rsidP="00F21ABF">
      <w:pPr>
        <w:pStyle w:val="Akapitzlist"/>
        <w:numPr>
          <w:ilvl w:val="0"/>
          <w:numId w:val="49"/>
        </w:numPr>
        <w:rPr>
          <w:rFonts w:asciiTheme="minorHAnsi" w:eastAsiaTheme="minorEastAsia" w:hAnsiTheme="minorHAnsi" w:cstheme="minorBidi"/>
        </w:rPr>
      </w:pPr>
      <w:r w:rsidRPr="00F44AA8">
        <w:rPr>
          <w:rFonts w:asciiTheme="minorHAnsi" w:eastAsiaTheme="minorEastAsia" w:hAnsiTheme="minorHAnsi" w:cstheme="minorBidi"/>
        </w:rPr>
        <w:t>artykuł naukowy</w:t>
      </w:r>
    </w:p>
    <w:p w14:paraId="4A0CB533" w14:textId="79913314" w:rsidR="00D13220" w:rsidRPr="00F44AA8" w:rsidRDefault="00D13220" w:rsidP="00F21ABF">
      <w:pPr>
        <w:pStyle w:val="Akapitzlist"/>
        <w:numPr>
          <w:ilvl w:val="0"/>
          <w:numId w:val="49"/>
        </w:numPr>
        <w:rPr>
          <w:rFonts w:asciiTheme="minorHAnsi" w:eastAsiaTheme="minorEastAsia" w:hAnsiTheme="minorHAnsi" w:cstheme="minorBidi"/>
        </w:rPr>
      </w:pPr>
      <w:r w:rsidRPr="00F44AA8">
        <w:rPr>
          <w:rFonts w:asciiTheme="minorHAnsi" w:eastAsiaTheme="minorEastAsia" w:hAnsiTheme="minorHAnsi" w:cstheme="minorBidi"/>
        </w:rPr>
        <w:t>Żakowska-Biemans S., Ozimek I., Szlachciuk J., Matusiak K. 2017. Czynniki wpływające na rozwój lokalnej produkcji i dystrybucji żywności w opinii konsumentów. Handel Wewnętrzny 2017; 4, T.2: 357-369.</w:t>
      </w:r>
    </w:p>
    <w:p w14:paraId="64905060" w14:textId="0235C90E" w:rsidR="00D13220" w:rsidRPr="00F44AA8" w:rsidRDefault="000E5F44" w:rsidP="00F21ABF">
      <w:pPr>
        <w:pStyle w:val="Akapitzlist"/>
        <w:numPr>
          <w:ilvl w:val="0"/>
          <w:numId w:val="49"/>
        </w:numPr>
        <w:rPr>
          <w:rFonts w:asciiTheme="minorHAnsi" w:eastAsiaTheme="minorEastAsia" w:hAnsiTheme="minorHAnsi" w:cstheme="minorBidi"/>
        </w:rPr>
      </w:pPr>
      <w:r w:rsidRPr="00F44AA8">
        <w:rPr>
          <w:rFonts w:asciiTheme="minorHAnsi" w:eastAsiaTheme="minorEastAsia" w:hAnsiTheme="minorHAnsi" w:cstheme="minorBidi"/>
        </w:rPr>
        <w:t>Opiekun:</w:t>
      </w:r>
      <w:r w:rsidRPr="00F44AA8">
        <w:rPr>
          <w:rFonts w:asciiTheme="minorHAnsi" w:eastAsiaTheme="minorEastAsia" w:hAnsiTheme="minorHAnsi" w:cstheme="minorBidi"/>
          <w:b/>
          <w:bCs/>
        </w:rPr>
        <w:t xml:space="preserve"> </w:t>
      </w:r>
      <w:r w:rsidR="008C1DE8" w:rsidRPr="00F44AA8">
        <w:rPr>
          <w:rFonts w:asciiTheme="minorHAnsi" w:eastAsiaTheme="minorEastAsia" w:hAnsiTheme="minorHAnsi" w:cstheme="minorBidi"/>
          <w:b/>
          <w:bCs/>
        </w:rPr>
        <w:t xml:space="preserve">dr hab. </w:t>
      </w:r>
      <w:r w:rsidR="00D13220" w:rsidRPr="00F44AA8">
        <w:rPr>
          <w:rFonts w:asciiTheme="minorHAnsi" w:eastAsiaTheme="minorEastAsia" w:hAnsiTheme="minorHAnsi" w:cstheme="minorBidi"/>
          <w:b/>
          <w:bCs/>
        </w:rPr>
        <w:t>Sylwia Żakowska-Biemans</w:t>
      </w:r>
      <w:r w:rsidR="008C1DE8" w:rsidRPr="00F44AA8">
        <w:rPr>
          <w:rFonts w:asciiTheme="minorHAnsi" w:eastAsiaTheme="minorEastAsia" w:hAnsiTheme="minorHAnsi" w:cstheme="minorBidi"/>
          <w:b/>
          <w:bCs/>
        </w:rPr>
        <w:t>, prof. SGGW</w:t>
      </w:r>
    </w:p>
    <w:p w14:paraId="2F7098DC" w14:textId="2D56676F" w:rsidR="00D13220" w:rsidRPr="00F44AA8" w:rsidRDefault="00D13220" w:rsidP="00F21ABF">
      <w:pPr>
        <w:spacing w:after="0" w:line="240" w:lineRule="auto"/>
        <w:rPr>
          <w:rFonts w:eastAsiaTheme="minorEastAsia"/>
        </w:rPr>
      </w:pPr>
    </w:p>
    <w:p w14:paraId="7E212204" w14:textId="77777777" w:rsidR="00340D4E" w:rsidRPr="00F44AA8" w:rsidRDefault="00340D4E" w:rsidP="00F21ABF">
      <w:pPr>
        <w:tabs>
          <w:tab w:val="left" w:pos="567"/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jc w:val="both"/>
        <w:rPr>
          <w:rFonts w:eastAsiaTheme="minorEastAsia"/>
          <w:b/>
          <w:bCs/>
        </w:rPr>
      </w:pPr>
      <w:r w:rsidRPr="00F44AA8">
        <w:rPr>
          <w:rFonts w:eastAsiaTheme="minorEastAsia"/>
          <w:b/>
          <w:bCs/>
        </w:rPr>
        <w:t>Jan Łukowski, Monika Kufka, Bartłomiej Kwiatkowski, Maria Widawska</w:t>
      </w:r>
    </w:p>
    <w:p w14:paraId="5822F17B" w14:textId="77777777" w:rsidR="00340D4E" w:rsidRPr="00F44AA8" w:rsidRDefault="00340D4E" w:rsidP="00F21ABF">
      <w:pPr>
        <w:pStyle w:val="Akapitzlist"/>
        <w:numPr>
          <w:ilvl w:val="0"/>
          <w:numId w:val="49"/>
        </w:numPr>
        <w:tabs>
          <w:tab w:val="left" w:pos="567"/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contextualSpacing/>
        <w:jc w:val="both"/>
        <w:rPr>
          <w:rFonts w:asciiTheme="minorHAnsi" w:eastAsiaTheme="minorEastAsia" w:hAnsiTheme="minorHAnsi" w:cstheme="minorBidi"/>
        </w:rPr>
      </w:pPr>
      <w:r w:rsidRPr="00F44AA8">
        <w:rPr>
          <w:rFonts w:asciiTheme="minorHAnsi" w:eastAsiaTheme="minorEastAsia" w:hAnsiTheme="minorHAnsi" w:cstheme="minorBidi"/>
        </w:rPr>
        <w:t xml:space="preserve">artykuł naukowy </w:t>
      </w:r>
    </w:p>
    <w:p w14:paraId="4F96E99A" w14:textId="77777777" w:rsidR="00340D4E" w:rsidRPr="00F44AA8" w:rsidRDefault="00340D4E" w:rsidP="00F21ABF">
      <w:pPr>
        <w:pStyle w:val="Akapitzlist"/>
        <w:numPr>
          <w:ilvl w:val="0"/>
          <w:numId w:val="49"/>
        </w:numPr>
        <w:contextualSpacing/>
        <w:jc w:val="both"/>
        <w:rPr>
          <w:rFonts w:asciiTheme="minorHAnsi" w:eastAsiaTheme="minorEastAsia" w:hAnsiTheme="minorHAnsi" w:cstheme="minorBidi"/>
        </w:rPr>
      </w:pPr>
      <w:r w:rsidRPr="00F44AA8">
        <w:rPr>
          <w:rFonts w:asciiTheme="minorHAnsi" w:eastAsiaTheme="minorEastAsia" w:hAnsiTheme="minorHAnsi" w:cstheme="minorBidi"/>
        </w:rPr>
        <w:t>Tul-Krzyszczuk A., Łukowski J., Kufka M., Kwiatkowski B., Widawska M., 2017. Konkurencyjność przedsiębiorstw gastronomicznych oraz wpływ relacji z dostawcami na ich funkcjonowanie.</w:t>
      </w:r>
      <w:r w:rsidRPr="00F44AA8">
        <w:rPr>
          <w:rFonts w:asciiTheme="minorHAnsi" w:eastAsiaTheme="minorEastAsia" w:hAnsiTheme="minorHAnsi" w:cstheme="minorBidi"/>
          <w:b/>
          <w:bCs/>
        </w:rPr>
        <w:t xml:space="preserve"> </w:t>
      </w:r>
      <w:r w:rsidRPr="00F44AA8">
        <w:rPr>
          <w:rFonts w:asciiTheme="minorHAnsi" w:eastAsiaTheme="minorEastAsia" w:hAnsiTheme="minorHAnsi" w:cstheme="minorBidi"/>
        </w:rPr>
        <w:t>Postępy Techniki Przetwórstwa Spożywczego, 2/2017, Wyższa Szkoła Menedżerska, Warszawa, 151-157</w:t>
      </w:r>
      <w:r w:rsidRPr="00F44AA8">
        <w:rPr>
          <w:rFonts w:asciiTheme="minorHAnsi" w:eastAsiaTheme="minorEastAsia" w:hAnsiTheme="minorHAnsi" w:cstheme="minorBidi"/>
          <w:b/>
          <w:bCs/>
        </w:rPr>
        <w:t>.</w:t>
      </w:r>
    </w:p>
    <w:p w14:paraId="6B8CA4B1" w14:textId="690C3724" w:rsidR="00340D4E" w:rsidRPr="00F44AA8" w:rsidRDefault="000E5F44" w:rsidP="00F21ABF">
      <w:pPr>
        <w:pStyle w:val="Akapitzlist"/>
        <w:numPr>
          <w:ilvl w:val="0"/>
          <w:numId w:val="49"/>
        </w:numPr>
        <w:tabs>
          <w:tab w:val="left" w:pos="567"/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contextualSpacing/>
        <w:jc w:val="both"/>
        <w:rPr>
          <w:rFonts w:asciiTheme="minorHAnsi" w:eastAsiaTheme="minorEastAsia" w:hAnsiTheme="minorHAnsi" w:cstheme="minorBidi"/>
          <w:b/>
          <w:bCs/>
        </w:rPr>
      </w:pPr>
      <w:r w:rsidRPr="00F44AA8">
        <w:rPr>
          <w:rFonts w:asciiTheme="minorHAnsi" w:eastAsiaTheme="minorEastAsia" w:hAnsiTheme="minorHAnsi" w:cstheme="minorBidi"/>
        </w:rPr>
        <w:t xml:space="preserve">Opiekun: </w:t>
      </w:r>
      <w:r w:rsidR="008C1DE8" w:rsidRPr="00F44AA8">
        <w:rPr>
          <w:rFonts w:asciiTheme="minorHAnsi" w:eastAsiaTheme="minorEastAsia" w:hAnsiTheme="minorHAnsi" w:cstheme="minorBidi"/>
          <w:b/>
          <w:bCs/>
        </w:rPr>
        <w:t xml:space="preserve">dr inż. </w:t>
      </w:r>
      <w:r w:rsidR="00340D4E" w:rsidRPr="00F44AA8">
        <w:rPr>
          <w:rFonts w:asciiTheme="minorHAnsi" w:eastAsiaTheme="minorEastAsia" w:hAnsiTheme="minorHAnsi" w:cstheme="minorBidi"/>
          <w:b/>
          <w:bCs/>
        </w:rPr>
        <w:t>Agnieszka Tul-Krzyszczuk</w:t>
      </w:r>
    </w:p>
    <w:p w14:paraId="0D96FBC9" w14:textId="77777777" w:rsidR="00340D4E" w:rsidRPr="00F44AA8" w:rsidRDefault="00340D4E" w:rsidP="00F21ABF">
      <w:pPr>
        <w:pStyle w:val="Akapitzlist"/>
        <w:rPr>
          <w:rFonts w:asciiTheme="minorHAnsi" w:eastAsiaTheme="minorEastAsia" w:hAnsiTheme="minorHAnsi" w:cstheme="minorBidi"/>
        </w:rPr>
      </w:pPr>
    </w:p>
    <w:p w14:paraId="74460DA1" w14:textId="77777777" w:rsidR="00340D4E" w:rsidRPr="00F44AA8" w:rsidRDefault="00340D4E" w:rsidP="00F21ABF">
      <w:pPr>
        <w:spacing w:after="0" w:line="240" w:lineRule="auto"/>
        <w:rPr>
          <w:rFonts w:eastAsiaTheme="minorEastAsia"/>
          <w:b/>
          <w:bCs/>
        </w:rPr>
      </w:pPr>
      <w:r w:rsidRPr="00F44AA8">
        <w:rPr>
          <w:rFonts w:eastAsiaTheme="minorEastAsia"/>
          <w:b/>
          <w:bCs/>
        </w:rPr>
        <w:t xml:space="preserve">Bartłomiej Kwiatkowski, Maria Widawska, Jan Łukowski, Monika Kufka </w:t>
      </w:r>
    </w:p>
    <w:p w14:paraId="3E85E1DC" w14:textId="77777777" w:rsidR="00340D4E" w:rsidRPr="00F44AA8" w:rsidRDefault="00340D4E" w:rsidP="00F21ABF">
      <w:pPr>
        <w:pStyle w:val="Akapitzlist"/>
        <w:numPr>
          <w:ilvl w:val="0"/>
          <w:numId w:val="49"/>
        </w:numPr>
        <w:tabs>
          <w:tab w:val="left" w:pos="567"/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contextualSpacing/>
        <w:jc w:val="both"/>
        <w:rPr>
          <w:rFonts w:asciiTheme="minorHAnsi" w:eastAsiaTheme="minorEastAsia" w:hAnsiTheme="minorHAnsi" w:cstheme="minorBidi"/>
        </w:rPr>
      </w:pPr>
      <w:r w:rsidRPr="00F44AA8">
        <w:rPr>
          <w:rFonts w:asciiTheme="minorHAnsi" w:eastAsiaTheme="minorEastAsia" w:hAnsiTheme="minorHAnsi" w:cstheme="minorBidi"/>
        </w:rPr>
        <w:t xml:space="preserve">artykuł naukowy </w:t>
      </w:r>
    </w:p>
    <w:p w14:paraId="31367EE1" w14:textId="77777777" w:rsidR="00340D4E" w:rsidRPr="00F44AA8" w:rsidRDefault="00340D4E" w:rsidP="00F21ABF">
      <w:pPr>
        <w:pStyle w:val="Akapitzlist"/>
        <w:numPr>
          <w:ilvl w:val="0"/>
          <w:numId w:val="49"/>
        </w:numPr>
        <w:tabs>
          <w:tab w:val="left" w:pos="567"/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contextualSpacing/>
        <w:jc w:val="both"/>
        <w:rPr>
          <w:rFonts w:asciiTheme="minorHAnsi" w:eastAsiaTheme="minorEastAsia" w:hAnsiTheme="minorHAnsi" w:cstheme="minorBidi"/>
        </w:rPr>
      </w:pPr>
      <w:r w:rsidRPr="00F44AA8">
        <w:rPr>
          <w:rFonts w:asciiTheme="minorHAnsi" w:eastAsiaTheme="minorEastAsia" w:hAnsiTheme="minorHAnsi" w:cstheme="minorBidi"/>
        </w:rPr>
        <w:t xml:space="preserve">Kwiatkowski Bartłomiej, Widawska Maria, Tul-Krzyszczuk A., Łukowski Jan, Kufka Monika, Gutkowska K., 2017. Innowacje w działalności marketingowej wybranych przedsiębiorstw gastronomicznych na terenie aglomeracji warszawskiej. Postępy Techniki Przetwórstwa Spożywczego, 2/2017, Wyższa Szkoła Menedżerska, Warszawa, 146-151. </w:t>
      </w:r>
    </w:p>
    <w:p w14:paraId="12AE3BEF" w14:textId="6E86212F" w:rsidR="00340D4E" w:rsidRPr="00F44AA8" w:rsidRDefault="000E5F44" w:rsidP="00F21ABF">
      <w:pPr>
        <w:pStyle w:val="Akapitzlist"/>
        <w:numPr>
          <w:ilvl w:val="0"/>
          <w:numId w:val="49"/>
        </w:numPr>
        <w:tabs>
          <w:tab w:val="left" w:pos="567"/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contextualSpacing/>
        <w:jc w:val="both"/>
        <w:rPr>
          <w:rFonts w:asciiTheme="minorHAnsi" w:eastAsiaTheme="minorEastAsia" w:hAnsiTheme="minorHAnsi" w:cstheme="minorBidi"/>
        </w:rPr>
      </w:pPr>
      <w:r w:rsidRPr="00F44AA8">
        <w:rPr>
          <w:rFonts w:asciiTheme="minorHAnsi" w:eastAsiaTheme="minorEastAsia" w:hAnsiTheme="minorHAnsi" w:cstheme="minorBidi"/>
        </w:rPr>
        <w:t xml:space="preserve">Opiekun: </w:t>
      </w:r>
      <w:r w:rsidR="008C1DE8" w:rsidRPr="00F44AA8">
        <w:rPr>
          <w:rFonts w:asciiTheme="minorHAnsi" w:eastAsiaTheme="minorEastAsia" w:hAnsiTheme="minorHAnsi" w:cstheme="minorBidi"/>
          <w:b/>
          <w:bCs/>
        </w:rPr>
        <w:t xml:space="preserve">dr inż. </w:t>
      </w:r>
      <w:r w:rsidR="00340D4E" w:rsidRPr="00F44AA8">
        <w:rPr>
          <w:rFonts w:asciiTheme="minorHAnsi" w:eastAsiaTheme="minorEastAsia" w:hAnsiTheme="minorHAnsi" w:cstheme="minorBidi"/>
          <w:b/>
          <w:bCs/>
        </w:rPr>
        <w:t>Agnieszka Tul-Krzyszczuk</w:t>
      </w:r>
    </w:p>
    <w:p w14:paraId="413DEA29" w14:textId="77777777" w:rsidR="00340D4E" w:rsidRPr="00F44AA8" w:rsidRDefault="00340D4E" w:rsidP="00F21ABF">
      <w:pPr>
        <w:spacing w:after="0" w:line="240" w:lineRule="auto"/>
        <w:contextualSpacing/>
        <w:jc w:val="both"/>
        <w:rPr>
          <w:rFonts w:eastAsiaTheme="minorEastAsia"/>
        </w:rPr>
      </w:pPr>
    </w:p>
    <w:p w14:paraId="7F4CF26B" w14:textId="77777777" w:rsidR="00340D4E" w:rsidRPr="00F44AA8" w:rsidRDefault="00340D4E" w:rsidP="00F21ABF">
      <w:pPr>
        <w:tabs>
          <w:tab w:val="left" w:pos="567"/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jc w:val="both"/>
        <w:rPr>
          <w:rFonts w:eastAsiaTheme="minorEastAsia"/>
          <w:b/>
          <w:bCs/>
        </w:rPr>
      </w:pPr>
      <w:r w:rsidRPr="00F44AA8">
        <w:rPr>
          <w:rFonts w:eastAsiaTheme="minorEastAsia"/>
          <w:b/>
          <w:bCs/>
        </w:rPr>
        <w:t xml:space="preserve">Joanna </w:t>
      </w:r>
      <w:proofErr w:type="spellStart"/>
      <w:r w:rsidRPr="00F44AA8">
        <w:rPr>
          <w:rFonts w:eastAsiaTheme="minorEastAsia"/>
          <w:b/>
          <w:bCs/>
        </w:rPr>
        <w:t>Bursztyka</w:t>
      </w:r>
      <w:proofErr w:type="spellEnd"/>
      <w:r w:rsidRPr="00F44AA8">
        <w:rPr>
          <w:rFonts w:eastAsiaTheme="minorEastAsia"/>
          <w:b/>
          <w:bCs/>
        </w:rPr>
        <w:t xml:space="preserve"> </w:t>
      </w:r>
    </w:p>
    <w:p w14:paraId="45FCF6AC" w14:textId="77777777" w:rsidR="00340D4E" w:rsidRPr="00F44AA8" w:rsidRDefault="00340D4E" w:rsidP="00F21ABF">
      <w:pPr>
        <w:pStyle w:val="Akapitzlist"/>
        <w:numPr>
          <w:ilvl w:val="0"/>
          <w:numId w:val="49"/>
        </w:numPr>
        <w:tabs>
          <w:tab w:val="left" w:pos="567"/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contextualSpacing/>
        <w:jc w:val="both"/>
        <w:rPr>
          <w:rFonts w:asciiTheme="minorHAnsi" w:eastAsiaTheme="minorEastAsia" w:hAnsiTheme="minorHAnsi" w:cstheme="minorBidi"/>
        </w:rPr>
      </w:pPr>
      <w:r w:rsidRPr="00F44AA8">
        <w:rPr>
          <w:rFonts w:asciiTheme="minorHAnsi" w:eastAsiaTheme="minorEastAsia" w:hAnsiTheme="minorHAnsi" w:cstheme="minorBidi"/>
        </w:rPr>
        <w:t xml:space="preserve">artykuł naukowy </w:t>
      </w:r>
    </w:p>
    <w:p w14:paraId="148FEB72" w14:textId="77777777" w:rsidR="00340D4E" w:rsidRPr="00F44AA8" w:rsidRDefault="00340D4E" w:rsidP="00F21ABF">
      <w:pPr>
        <w:pStyle w:val="Akapitzlist"/>
        <w:numPr>
          <w:ilvl w:val="0"/>
          <w:numId w:val="49"/>
        </w:numPr>
        <w:tabs>
          <w:tab w:val="left" w:pos="567"/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contextualSpacing/>
        <w:jc w:val="both"/>
        <w:rPr>
          <w:rFonts w:asciiTheme="minorHAnsi" w:eastAsiaTheme="minorEastAsia" w:hAnsiTheme="minorHAnsi" w:cstheme="minorBidi"/>
        </w:rPr>
      </w:pPr>
      <w:r w:rsidRPr="00F44AA8">
        <w:rPr>
          <w:rFonts w:asciiTheme="minorHAnsi" w:eastAsiaTheme="minorEastAsia" w:hAnsiTheme="minorHAnsi" w:cstheme="minorBidi"/>
        </w:rPr>
        <w:t xml:space="preserve">Jeznach M., Tul-Krzyszczuk A.,  Bobola A., </w:t>
      </w:r>
      <w:proofErr w:type="spellStart"/>
      <w:r w:rsidRPr="00F44AA8">
        <w:rPr>
          <w:rFonts w:asciiTheme="minorHAnsi" w:eastAsiaTheme="minorEastAsia" w:hAnsiTheme="minorHAnsi" w:cstheme="minorBidi"/>
        </w:rPr>
        <w:t>Bursztyka</w:t>
      </w:r>
      <w:proofErr w:type="spellEnd"/>
      <w:r w:rsidRPr="00F44AA8">
        <w:rPr>
          <w:rFonts w:asciiTheme="minorHAnsi" w:eastAsiaTheme="minorEastAsia" w:hAnsiTheme="minorHAnsi" w:cstheme="minorBidi"/>
        </w:rPr>
        <w:t xml:space="preserve"> J., 2017. Ocena przydatności miejsca reklamy w promocji usługi hotelarskiej, Ekonomiczne Problemy Turystyki, 2017, 3 (39), 43-51. </w:t>
      </w:r>
    </w:p>
    <w:p w14:paraId="70482869" w14:textId="2AB3FD6A" w:rsidR="00340D4E" w:rsidRPr="00F44AA8" w:rsidRDefault="000E5F44" w:rsidP="00F21ABF">
      <w:pPr>
        <w:pStyle w:val="Akapitzlist"/>
        <w:numPr>
          <w:ilvl w:val="0"/>
          <w:numId w:val="49"/>
        </w:numPr>
        <w:tabs>
          <w:tab w:val="left" w:pos="567"/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contextualSpacing/>
        <w:jc w:val="both"/>
        <w:rPr>
          <w:rFonts w:asciiTheme="minorHAnsi" w:eastAsiaTheme="minorEastAsia" w:hAnsiTheme="minorHAnsi" w:cstheme="minorBidi"/>
          <w:b/>
          <w:bCs/>
        </w:rPr>
      </w:pPr>
      <w:r w:rsidRPr="00F44AA8">
        <w:rPr>
          <w:rFonts w:asciiTheme="minorHAnsi" w:eastAsiaTheme="minorEastAsia" w:hAnsiTheme="minorHAnsi" w:cstheme="minorBidi"/>
        </w:rPr>
        <w:t xml:space="preserve">Opiekun: </w:t>
      </w:r>
      <w:r w:rsidR="008C1DE8" w:rsidRPr="00F44AA8">
        <w:rPr>
          <w:rFonts w:asciiTheme="minorHAnsi" w:eastAsiaTheme="minorEastAsia" w:hAnsiTheme="minorHAnsi" w:cstheme="minorBidi"/>
          <w:b/>
          <w:bCs/>
        </w:rPr>
        <w:t xml:space="preserve">dr inż. </w:t>
      </w:r>
      <w:r w:rsidR="00340D4E" w:rsidRPr="00F44AA8">
        <w:rPr>
          <w:rFonts w:asciiTheme="minorHAnsi" w:eastAsiaTheme="minorEastAsia" w:hAnsiTheme="minorHAnsi" w:cstheme="minorBidi"/>
          <w:b/>
          <w:bCs/>
        </w:rPr>
        <w:t>Agnieszka Tul-Krzyszczuk</w:t>
      </w:r>
    </w:p>
    <w:p w14:paraId="66CADC4C" w14:textId="6BEE5B25" w:rsidR="00340D4E" w:rsidRPr="00F44AA8" w:rsidRDefault="00340D4E" w:rsidP="00F21ABF">
      <w:pPr>
        <w:spacing w:after="0" w:line="240" w:lineRule="auto"/>
        <w:rPr>
          <w:rFonts w:eastAsiaTheme="minorEastAsia"/>
        </w:rPr>
      </w:pPr>
    </w:p>
    <w:p w14:paraId="4C882CE5" w14:textId="77777777" w:rsidR="00340D4E" w:rsidRPr="00F44AA8" w:rsidRDefault="00340D4E" w:rsidP="00F21ABF">
      <w:pPr>
        <w:spacing w:after="0" w:line="240" w:lineRule="auto"/>
        <w:rPr>
          <w:rFonts w:eastAsiaTheme="minorEastAsia"/>
          <w:b/>
          <w:bCs/>
        </w:rPr>
      </w:pPr>
      <w:r w:rsidRPr="00F44AA8">
        <w:rPr>
          <w:rFonts w:eastAsiaTheme="minorEastAsia"/>
          <w:b/>
          <w:bCs/>
        </w:rPr>
        <w:t>Karolina Matusiak</w:t>
      </w:r>
    </w:p>
    <w:p w14:paraId="1F2F23F6" w14:textId="77777777" w:rsidR="00340D4E" w:rsidRPr="00F44AA8" w:rsidRDefault="00340D4E" w:rsidP="00F21ABF">
      <w:pPr>
        <w:pStyle w:val="Akapitzlist"/>
        <w:numPr>
          <w:ilvl w:val="0"/>
          <w:numId w:val="49"/>
        </w:numPr>
        <w:rPr>
          <w:rFonts w:asciiTheme="minorHAnsi" w:eastAsiaTheme="minorEastAsia" w:hAnsiTheme="minorHAnsi" w:cstheme="minorBidi"/>
        </w:rPr>
      </w:pPr>
      <w:r w:rsidRPr="00F44AA8">
        <w:rPr>
          <w:rFonts w:asciiTheme="minorHAnsi" w:eastAsiaTheme="minorEastAsia" w:hAnsiTheme="minorHAnsi" w:cstheme="minorBidi"/>
        </w:rPr>
        <w:t>Artykuł naukowy</w:t>
      </w:r>
    </w:p>
    <w:p w14:paraId="6E8354E1" w14:textId="77777777" w:rsidR="00340D4E" w:rsidRPr="00F44AA8" w:rsidRDefault="00340D4E" w:rsidP="00F21ABF">
      <w:pPr>
        <w:pStyle w:val="Akapitzlist"/>
        <w:numPr>
          <w:ilvl w:val="0"/>
          <w:numId w:val="49"/>
        </w:numPr>
        <w:jc w:val="both"/>
        <w:rPr>
          <w:rFonts w:asciiTheme="minorHAnsi" w:eastAsiaTheme="minorEastAsia" w:hAnsiTheme="minorHAnsi" w:cstheme="minorBidi"/>
        </w:rPr>
      </w:pPr>
      <w:r w:rsidRPr="00F44AA8">
        <w:rPr>
          <w:rFonts w:asciiTheme="minorHAnsi" w:eastAsiaTheme="minorEastAsia" w:hAnsiTheme="minorHAnsi" w:cstheme="minorBidi"/>
        </w:rPr>
        <w:lastRenderedPageBreak/>
        <w:t>Żakowska-Biemans S., Ozimek I., Szlachciuk J., Matusiak K. 2017. Czynniki wpływające na rozwój lokalnej produkcji i dystrybucji żywności w opinii konsumentów. Handel Wewnętrzny 2017, 63, 4 (369): 357-369.</w:t>
      </w:r>
    </w:p>
    <w:p w14:paraId="3F5C24A3" w14:textId="0045912C" w:rsidR="00340D4E" w:rsidRPr="00F44AA8" w:rsidRDefault="000E5F44" w:rsidP="00F21ABF">
      <w:pPr>
        <w:pStyle w:val="Akapitzlist"/>
        <w:numPr>
          <w:ilvl w:val="0"/>
          <w:numId w:val="49"/>
        </w:numPr>
        <w:rPr>
          <w:rFonts w:asciiTheme="minorHAnsi" w:eastAsiaTheme="minorEastAsia" w:hAnsiTheme="minorHAnsi" w:cstheme="minorBidi"/>
          <w:b/>
          <w:bCs/>
        </w:rPr>
      </w:pPr>
      <w:r w:rsidRPr="00F44AA8">
        <w:rPr>
          <w:rFonts w:asciiTheme="minorHAnsi" w:eastAsiaTheme="minorEastAsia" w:hAnsiTheme="minorHAnsi" w:cstheme="minorBidi"/>
        </w:rPr>
        <w:t xml:space="preserve">Opiekun: </w:t>
      </w:r>
      <w:r w:rsidR="008C1DE8" w:rsidRPr="00F44AA8">
        <w:rPr>
          <w:rFonts w:asciiTheme="minorHAnsi" w:eastAsiaTheme="minorEastAsia" w:hAnsiTheme="minorHAnsi" w:cstheme="minorBidi"/>
          <w:b/>
          <w:bCs/>
        </w:rPr>
        <w:t xml:space="preserve">dr hab. </w:t>
      </w:r>
      <w:r w:rsidR="00340D4E" w:rsidRPr="00F44AA8">
        <w:rPr>
          <w:rFonts w:asciiTheme="minorHAnsi" w:eastAsiaTheme="minorEastAsia" w:hAnsiTheme="minorHAnsi" w:cstheme="minorBidi"/>
          <w:b/>
          <w:bCs/>
        </w:rPr>
        <w:t>Żakowska-Biemans Sylwia</w:t>
      </w:r>
      <w:r w:rsidR="008C1DE8" w:rsidRPr="00F44AA8">
        <w:rPr>
          <w:rFonts w:asciiTheme="minorHAnsi" w:eastAsiaTheme="minorEastAsia" w:hAnsiTheme="minorHAnsi" w:cstheme="minorBidi"/>
          <w:b/>
          <w:bCs/>
        </w:rPr>
        <w:t>, prof. SGGW</w:t>
      </w:r>
    </w:p>
    <w:p w14:paraId="4CF66671" w14:textId="77777777" w:rsidR="00340D4E" w:rsidRPr="00F44AA8" w:rsidRDefault="00340D4E" w:rsidP="00F21ABF">
      <w:pPr>
        <w:spacing w:after="0" w:line="240" w:lineRule="auto"/>
        <w:outlineLvl w:val="2"/>
        <w:rPr>
          <w:rFonts w:eastAsiaTheme="minorEastAsia"/>
        </w:rPr>
      </w:pPr>
    </w:p>
    <w:p w14:paraId="23C4E61A" w14:textId="77777777" w:rsidR="00340D4E" w:rsidRPr="00F44AA8" w:rsidRDefault="00340D4E" w:rsidP="00F21ABF">
      <w:pPr>
        <w:tabs>
          <w:tab w:val="left" w:pos="709"/>
        </w:tabs>
        <w:spacing w:after="0" w:line="240" w:lineRule="auto"/>
        <w:rPr>
          <w:rFonts w:eastAsiaTheme="minorEastAsia"/>
          <w:b/>
          <w:bCs/>
        </w:rPr>
      </w:pPr>
      <w:r w:rsidRPr="00F44AA8">
        <w:rPr>
          <w:rFonts w:eastAsiaTheme="minorEastAsia"/>
          <w:b/>
          <w:bCs/>
        </w:rPr>
        <w:t>Anna Zubrzycka</w:t>
      </w:r>
    </w:p>
    <w:p w14:paraId="53BC403F" w14:textId="77777777" w:rsidR="00340D4E" w:rsidRPr="00F44AA8" w:rsidRDefault="00340D4E" w:rsidP="00F21ABF">
      <w:pPr>
        <w:pStyle w:val="Akapitzlist"/>
        <w:numPr>
          <w:ilvl w:val="0"/>
          <w:numId w:val="49"/>
        </w:numPr>
        <w:tabs>
          <w:tab w:val="left" w:pos="709"/>
        </w:tabs>
        <w:rPr>
          <w:rFonts w:asciiTheme="minorHAnsi" w:eastAsiaTheme="minorEastAsia" w:hAnsiTheme="minorHAnsi" w:cstheme="minorBidi"/>
        </w:rPr>
      </w:pPr>
      <w:r w:rsidRPr="00F44AA8">
        <w:rPr>
          <w:rFonts w:asciiTheme="minorHAnsi" w:eastAsiaTheme="minorEastAsia" w:hAnsiTheme="minorHAnsi" w:cstheme="minorBidi"/>
        </w:rPr>
        <w:t>Artykuł naukowy</w:t>
      </w:r>
    </w:p>
    <w:p w14:paraId="77F991B1" w14:textId="77777777" w:rsidR="00340D4E" w:rsidRPr="00F44AA8" w:rsidRDefault="00340D4E" w:rsidP="00F21ABF">
      <w:pPr>
        <w:pStyle w:val="Akapitzlist"/>
        <w:numPr>
          <w:ilvl w:val="0"/>
          <w:numId w:val="49"/>
        </w:numPr>
        <w:shd w:val="clear" w:color="auto" w:fill="FFFFFF" w:themeFill="background1"/>
        <w:autoSpaceDE w:val="0"/>
        <w:autoSpaceDN w:val="0"/>
        <w:adjustRightInd w:val="0"/>
        <w:contextualSpacing/>
        <w:jc w:val="both"/>
        <w:rPr>
          <w:rFonts w:asciiTheme="minorHAnsi" w:eastAsiaTheme="minorEastAsia" w:hAnsiTheme="minorHAnsi" w:cstheme="minorBidi"/>
          <w:color w:val="000000" w:themeColor="text1"/>
        </w:rPr>
      </w:pPr>
      <w:r w:rsidRPr="00F44AA8">
        <w:rPr>
          <w:rFonts w:asciiTheme="minorHAnsi" w:eastAsiaTheme="minorEastAsia" w:hAnsiTheme="minorHAnsi" w:cstheme="minorBidi"/>
          <w:color w:val="000000" w:themeColor="text1"/>
          <w:shd w:val="clear" w:color="auto" w:fill="FFFFFF"/>
        </w:rPr>
        <w:t>Górska-Warsewicz H., Stangierska D., Zubrzycka A., Świątkowska M., Kowalczuk I. 2017. Percepcja</w:t>
      </w:r>
      <w:r w:rsidRPr="00F44AA8">
        <w:rPr>
          <w:rFonts w:asciiTheme="minorHAnsi" w:eastAsiaTheme="minorEastAsia" w:hAnsiTheme="minorHAnsi" w:cstheme="minorBidi"/>
          <w:color w:val="000000" w:themeColor="text1"/>
        </w:rPr>
        <w:t xml:space="preserve"> informacji żywieniowej jako elementu wpływającego na zachowania konsumentów w zakładach gastronomicznych,</w:t>
      </w:r>
      <w:r w:rsidRPr="00F44AA8">
        <w:rPr>
          <w:rFonts w:asciiTheme="minorHAnsi" w:eastAsiaTheme="minorEastAsia" w:hAnsiTheme="minorHAnsi" w:cstheme="minorBidi"/>
          <w:color w:val="000000" w:themeColor="text1"/>
          <w:shd w:val="clear" w:color="auto" w:fill="FFFFFF"/>
        </w:rPr>
        <w:t xml:space="preserve"> Zeszyty Naukowe SGGW w Warszawie. Ekonomika i Organizacja Gospodarki Żywnościowej, nr 117, s. 93-106</w:t>
      </w:r>
    </w:p>
    <w:p w14:paraId="3C572737" w14:textId="2040EBC3" w:rsidR="00340D4E" w:rsidRPr="00F44AA8" w:rsidRDefault="000E5F44" w:rsidP="00F21ABF">
      <w:pPr>
        <w:pStyle w:val="Akapitzlist"/>
        <w:numPr>
          <w:ilvl w:val="0"/>
          <w:numId w:val="49"/>
        </w:numPr>
        <w:tabs>
          <w:tab w:val="left" w:pos="709"/>
        </w:tabs>
        <w:rPr>
          <w:rFonts w:asciiTheme="minorHAnsi" w:eastAsiaTheme="minorEastAsia" w:hAnsiTheme="minorHAnsi" w:cstheme="minorBidi"/>
          <w:b/>
          <w:bCs/>
        </w:rPr>
      </w:pPr>
      <w:r w:rsidRPr="00F44AA8">
        <w:rPr>
          <w:rFonts w:asciiTheme="minorHAnsi" w:eastAsiaTheme="minorEastAsia" w:hAnsiTheme="minorHAnsi" w:cstheme="minorBidi"/>
        </w:rPr>
        <w:t xml:space="preserve">Opiekun: </w:t>
      </w:r>
      <w:r w:rsidR="008C1DE8" w:rsidRPr="00F44AA8">
        <w:rPr>
          <w:rFonts w:asciiTheme="minorHAnsi" w:eastAsiaTheme="minorEastAsia" w:hAnsiTheme="minorHAnsi" w:cstheme="minorBidi"/>
          <w:b/>
          <w:bCs/>
        </w:rPr>
        <w:t xml:space="preserve">dr hab. </w:t>
      </w:r>
      <w:r w:rsidR="00340D4E" w:rsidRPr="00F44AA8">
        <w:rPr>
          <w:rFonts w:asciiTheme="minorHAnsi" w:eastAsiaTheme="minorEastAsia" w:hAnsiTheme="minorHAnsi" w:cstheme="minorBidi"/>
          <w:b/>
          <w:bCs/>
        </w:rPr>
        <w:t>Górska-Warsewicz Hanna</w:t>
      </w:r>
      <w:r w:rsidR="008C1DE8" w:rsidRPr="00F44AA8">
        <w:rPr>
          <w:rFonts w:asciiTheme="minorHAnsi" w:eastAsiaTheme="minorEastAsia" w:hAnsiTheme="minorHAnsi" w:cstheme="minorBidi"/>
          <w:b/>
          <w:bCs/>
        </w:rPr>
        <w:t>, prof. SGGW</w:t>
      </w:r>
    </w:p>
    <w:p w14:paraId="768842D1" w14:textId="77777777" w:rsidR="00340D4E" w:rsidRPr="00F44AA8" w:rsidRDefault="00340D4E" w:rsidP="00F21ABF">
      <w:pPr>
        <w:spacing w:after="0" w:line="240" w:lineRule="auto"/>
        <w:outlineLvl w:val="2"/>
        <w:rPr>
          <w:rFonts w:eastAsiaTheme="minorEastAsia"/>
        </w:rPr>
      </w:pPr>
    </w:p>
    <w:p w14:paraId="647843F6" w14:textId="5B7E24BE" w:rsidR="00340D4E" w:rsidRPr="00F44AA8" w:rsidRDefault="00340D4E" w:rsidP="00F21ABF">
      <w:pPr>
        <w:tabs>
          <w:tab w:val="left" w:pos="709"/>
        </w:tabs>
        <w:spacing w:after="0" w:line="240" w:lineRule="auto"/>
        <w:rPr>
          <w:rFonts w:eastAsiaTheme="minorEastAsia"/>
          <w:b/>
          <w:bCs/>
        </w:rPr>
      </w:pPr>
      <w:r w:rsidRPr="00F44AA8">
        <w:rPr>
          <w:rFonts w:eastAsiaTheme="minorEastAsia"/>
          <w:b/>
          <w:bCs/>
        </w:rPr>
        <w:t>Paulina Danielak</w:t>
      </w:r>
    </w:p>
    <w:p w14:paraId="74D40DE7" w14:textId="77777777" w:rsidR="00340D4E" w:rsidRPr="00F44AA8" w:rsidRDefault="00340D4E" w:rsidP="00F21ABF">
      <w:pPr>
        <w:pStyle w:val="Akapitzlist"/>
        <w:numPr>
          <w:ilvl w:val="0"/>
          <w:numId w:val="49"/>
        </w:numPr>
        <w:tabs>
          <w:tab w:val="left" w:pos="709"/>
        </w:tabs>
        <w:rPr>
          <w:rFonts w:asciiTheme="minorHAnsi" w:eastAsiaTheme="minorEastAsia" w:hAnsiTheme="minorHAnsi" w:cstheme="minorBidi"/>
        </w:rPr>
      </w:pPr>
      <w:r w:rsidRPr="00F44AA8">
        <w:rPr>
          <w:rFonts w:asciiTheme="minorHAnsi" w:eastAsiaTheme="minorEastAsia" w:hAnsiTheme="minorHAnsi" w:cstheme="minorBidi"/>
        </w:rPr>
        <w:t>Artykuł naukowy</w:t>
      </w:r>
    </w:p>
    <w:p w14:paraId="06265972" w14:textId="77777777" w:rsidR="00340D4E" w:rsidRPr="00F44AA8" w:rsidRDefault="00340D4E" w:rsidP="00F21ABF">
      <w:pPr>
        <w:pStyle w:val="Akapitzlist"/>
        <w:numPr>
          <w:ilvl w:val="0"/>
          <w:numId w:val="49"/>
        </w:numPr>
        <w:tabs>
          <w:tab w:val="left" w:pos="709"/>
        </w:tabs>
        <w:rPr>
          <w:rFonts w:asciiTheme="minorHAnsi" w:eastAsiaTheme="minorEastAsia" w:hAnsiTheme="minorHAnsi" w:cstheme="minorBidi"/>
        </w:rPr>
      </w:pPr>
      <w:r w:rsidRPr="00F44AA8">
        <w:rPr>
          <w:rFonts w:asciiTheme="minorHAnsi" w:eastAsiaTheme="minorEastAsia" w:hAnsiTheme="minorHAnsi" w:cstheme="minorBidi"/>
          <w:color w:val="000000" w:themeColor="text1"/>
          <w:shd w:val="clear" w:color="auto" w:fill="FFFFFF"/>
        </w:rPr>
        <w:t>Czeczotko M., Kudlińska-</w:t>
      </w:r>
      <w:proofErr w:type="spellStart"/>
      <w:r w:rsidRPr="00F44AA8">
        <w:rPr>
          <w:rFonts w:asciiTheme="minorHAnsi" w:eastAsiaTheme="minorEastAsia" w:hAnsiTheme="minorHAnsi" w:cstheme="minorBidi"/>
          <w:color w:val="000000" w:themeColor="text1"/>
          <w:shd w:val="clear" w:color="auto" w:fill="FFFFFF"/>
        </w:rPr>
        <w:t>Chylak</w:t>
      </w:r>
      <w:proofErr w:type="spellEnd"/>
      <w:r w:rsidRPr="00F44AA8">
        <w:rPr>
          <w:rFonts w:asciiTheme="minorHAnsi" w:eastAsiaTheme="minorEastAsia" w:hAnsiTheme="minorHAnsi" w:cstheme="minorBidi"/>
          <w:color w:val="000000" w:themeColor="text1"/>
          <w:shd w:val="clear" w:color="auto" w:fill="FFFFFF"/>
        </w:rPr>
        <w:t xml:space="preserve"> A., Danielak P., Górska-Warsewicz H. 2017.</w:t>
      </w:r>
      <w:r w:rsidRPr="00F44AA8">
        <w:rPr>
          <w:rFonts w:asciiTheme="minorHAnsi" w:eastAsiaTheme="minorEastAsia" w:hAnsiTheme="minorHAnsi" w:cstheme="minorBidi"/>
          <w:color w:val="000000" w:themeColor="text1"/>
          <w:shd w:val="clear" w:color="auto" w:fill="F5F6F7"/>
        </w:rPr>
        <w:t xml:space="preserve"> </w:t>
      </w:r>
      <w:r w:rsidRPr="00F44AA8">
        <w:rPr>
          <w:rFonts w:asciiTheme="minorHAnsi" w:eastAsiaTheme="minorEastAsia" w:hAnsiTheme="minorHAnsi" w:cstheme="minorBidi"/>
          <w:i/>
          <w:iCs/>
          <w:color w:val="000000" w:themeColor="text1"/>
        </w:rPr>
        <w:t xml:space="preserve">Postrzeganie marki a sytuacja ekonomiczna nabywców, </w:t>
      </w:r>
      <w:r w:rsidRPr="00F44AA8">
        <w:rPr>
          <w:rFonts w:asciiTheme="minorHAnsi" w:eastAsiaTheme="minorEastAsia" w:hAnsiTheme="minorHAnsi" w:cstheme="minorBidi"/>
          <w:color w:val="000000" w:themeColor="text1"/>
          <w:shd w:val="clear" w:color="auto" w:fill="FFFFFF"/>
        </w:rPr>
        <w:t xml:space="preserve">Zeszyty Naukowe Małopolskiej Wyższej Szkoły Ekonomicznej w Tarnowie. Prace z Zakresu Zarządzania, t. 34, nr 2, s. 47-58 </w:t>
      </w:r>
    </w:p>
    <w:p w14:paraId="4151E7A1" w14:textId="77777777" w:rsidR="008C1DE8" w:rsidRPr="00F44AA8" w:rsidRDefault="008C1DE8" w:rsidP="00F21ABF">
      <w:pPr>
        <w:pStyle w:val="Akapitzlist"/>
        <w:numPr>
          <w:ilvl w:val="0"/>
          <w:numId w:val="49"/>
        </w:numPr>
        <w:tabs>
          <w:tab w:val="left" w:pos="709"/>
        </w:tabs>
        <w:rPr>
          <w:rFonts w:asciiTheme="minorHAnsi" w:eastAsiaTheme="minorEastAsia" w:hAnsiTheme="minorHAnsi" w:cstheme="minorBidi"/>
          <w:b/>
          <w:bCs/>
        </w:rPr>
      </w:pPr>
      <w:r w:rsidRPr="00F44AA8">
        <w:rPr>
          <w:rFonts w:asciiTheme="minorHAnsi" w:eastAsiaTheme="minorEastAsia" w:hAnsiTheme="minorHAnsi" w:cstheme="minorBidi"/>
        </w:rPr>
        <w:t xml:space="preserve">Opiekun: </w:t>
      </w:r>
      <w:r w:rsidRPr="00F44AA8">
        <w:rPr>
          <w:rFonts w:asciiTheme="minorHAnsi" w:eastAsiaTheme="minorEastAsia" w:hAnsiTheme="minorHAnsi" w:cstheme="minorBidi"/>
          <w:b/>
          <w:bCs/>
        </w:rPr>
        <w:t>dr hab. Górska-Warsewicz Hanna, prof. SGGW</w:t>
      </w:r>
    </w:p>
    <w:p w14:paraId="322B91E1" w14:textId="7528F57F" w:rsidR="00340D4E" w:rsidRPr="00F44AA8" w:rsidRDefault="00340D4E" w:rsidP="00F21ABF">
      <w:pPr>
        <w:spacing w:after="0" w:line="240" w:lineRule="auto"/>
        <w:rPr>
          <w:rFonts w:eastAsiaTheme="minorEastAsia"/>
        </w:rPr>
      </w:pPr>
    </w:p>
    <w:p w14:paraId="39893C4A" w14:textId="77777777" w:rsidR="00DF68C7" w:rsidRPr="00F44AA8" w:rsidRDefault="00DF68C7" w:rsidP="00F21ABF">
      <w:pPr>
        <w:spacing w:after="0" w:line="240" w:lineRule="auto"/>
        <w:rPr>
          <w:rFonts w:eastAsiaTheme="minorEastAsia"/>
          <w:b/>
          <w:bCs/>
          <w:color w:val="000000"/>
        </w:rPr>
      </w:pPr>
      <w:r w:rsidRPr="00F44AA8">
        <w:rPr>
          <w:rFonts w:eastAsiaTheme="minorEastAsia"/>
          <w:b/>
          <w:bCs/>
          <w:color w:val="000000" w:themeColor="text1"/>
        </w:rPr>
        <w:t>Granda Dominika</w:t>
      </w:r>
    </w:p>
    <w:p w14:paraId="60DAA4AB" w14:textId="77777777" w:rsidR="00DF68C7" w:rsidRPr="00F44AA8" w:rsidRDefault="00DF68C7" w:rsidP="00F21ABF">
      <w:pPr>
        <w:pStyle w:val="Akapitzlist"/>
        <w:numPr>
          <w:ilvl w:val="0"/>
          <w:numId w:val="49"/>
        </w:numPr>
        <w:rPr>
          <w:rFonts w:asciiTheme="minorHAnsi" w:eastAsiaTheme="minorEastAsia" w:hAnsiTheme="minorHAnsi" w:cstheme="minorBidi"/>
          <w:color w:val="000000"/>
        </w:rPr>
      </w:pPr>
      <w:r w:rsidRPr="00F44AA8">
        <w:rPr>
          <w:rFonts w:asciiTheme="minorHAnsi" w:eastAsiaTheme="minorEastAsia" w:hAnsiTheme="minorHAnsi" w:cstheme="minorBidi"/>
          <w:color w:val="000000" w:themeColor="text1"/>
        </w:rPr>
        <w:t>Wystąpienie konferencyjne - poster</w:t>
      </w:r>
    </w:p>
    <w:p w14:paraId="3EEC2065" w14:textId="55906BE8" w:rsidR="00DF68C7" w:rsidRPr="00F44AA8" w:rsidRDefault="00DF68C7" w:rsidP="00F21ABF">
      <w:pPr>
        <w:pStyle w:val="Akapitzlist"/>
        <w:numPr>
          <w:ilvl w:val="0"/>
          <w:numId w:val="49"/>
        </w:numPr>
        <w:rPr>
          <w:rFonts w:asciiTheme="minorHAnsi" w:eastAsiaTheme="minorEastAsia" w:hAnsiTheme="minorHAnsi" w:cstheme="minorBidi"/>
          <w:color w:val="000000"/>
        </w:rPr>
      </w:pPr>
      <w:r w:rsidRPr="00F44AA8">
        <w:rPr>
          <w:rFonts w:asciiTheme="minorHAnsi" w:eastAsiaTheme="minorEastAsia" w:hAnsiTheme="minorHAnsi" w:cstheme="minorBidi"/>
          <w:color w:val="000000" w:themeColor="text1"/>
        </w:rPr>
        <w:t xml:space="preserve">Zjawisko zafałszowania żywności na przykładzie oliwy z oliwek. IV Międzynarodowy Kongres Bezpieczeństwa Żywności. 11.10.2017, Warszawa </w:t>
      </w:r>
    </w:p>
    <w:p w14:paraId="03A3883B" w14:textId="0E1EBD75" w:rsidR="00DF68C7" w:rsidRPr="00F44AA8" w:rsidRDefault="000E5F44" w:rsidP="00F21ABF">
      <w:pPr>
        <w:pStyle w:val="Akapitzlist"/>
        <w:numPr>
          <w:ilvl w:val="0"/>
          <w:numId w:val="49"/>
        </w:numPr>
        <w:rPr>
          <w:rFonts w:asciiTheme="minorHAnsi" w:eastAsiaTheme="minorEastAsia" w:hAnsiTheme="minorHAnsi" w:cstheme="minorBidi"/>
          <w:b/>
          <w:bCs/>
          <w:color w:val="000000"/>
        </w:rPr>
      </w:pPr>
      <w:r w:rsidRPr="00F44AA8">
        <w:rPr>
          <w:rFonts w:asciiTheme="minorHAnsi" w:eastAsiaTheme="minorEastAsia" w:hAnsiTheme="minorHAnsi" w:cstheme="minorBidi"/>
        </w:rPr>
        <w:t xml:space="preserve">Opiekun: </w:t>
      </w:r>
      <w:r w:rsidR="008C1DE8" w:rsidRPr="00F44AA8">
        <w:rPr>
          <w:rFonts w:asciiTheme="minorHAnsi" w:eastAsiaTheme="minorEastAsia" w:hAnsiTheme="minorHAnsi" w:cstheme="minorBidi"/>
          <w:b/>
          <w:bCs/>
        </w:rPr>
        <w:t xml:space="preserve">dr hab. </w:t>
      </w:r>
      <w:r w:rsidR="00DF68C7" w:rsidRPr="00F44AA8">
        <w:rPr>
          <w:rFonts w:asciiTheme="minorHAnsi" w:eastAsiaTheme="minorEastAsia" w:hAnsiTheme="minorHAnsi" w:cstheme="minorBidi"/>
          <w:b/>
          <w:bCs/>
          <w:color w:val="000000" w:themeColor="text1"/>
        </w:rPr>
        <w:t>Sajdakowska Marta</w:t>
      </w:r>
    </w:p>
    <w:p w14:paraId="3FFDB843" w14:textId="4CA21BB5" w:rsidR="05DD7A44" w:rsidRPr="00F44AA8" w:rsidRDefault="05DD7A44" w:rsidP="00F21ABF">
      <w:pPr>
        <w:spacing w:after="0" w:line="240" w:lineRule="auto"/>
        <w:rPr>
          <w:rFonts w:eastAsiaTheme="minorEastAsia"/>
          <w:b/>
          <w:bCs/>
          <w:color w:val="000000" w:themeColor="text1"/>
        </w:rPr>
      </w:pPr>
    </w:p>
    <w:p w14:paraId="1FC9BA65" w14:textId="656699C0" w:rsidR="7679E29E" w:rsidRPr="00F44AA8" w:rsidRDefault="7679E29E" w:rsidP="00F21ABF">
      <w:pPr>
        <w:spacing w:after="0" w:line="240" w:lineRule="auto"/>
        <w:rPr>
          <w:rFonts w:eastAsiaTheme="minorEastAsia"/>
          <w:color w:val="000000" w:themeColor="text1"/>
        </w:rPr>
      </w:pPr>
      <w:r w:rsidRPr="00F44AA8">
        <w:rPr>
          <w:rFonts w:eastAsiaTheme="minorEastAsia"/>
          <w:b/>
          <w:bCs/>
          <w:color w:val="000000" w:themeColor="text1"/>
        </w:rPr>
        <w:t xml:space="preserve">Granda D., Gębala J. </w:t>
      </w:r>
    </w:p>
    <w:p w14:paraId="14678CEE" w14:textId="13C59D87" w:rsidR="7679E29E" w:rsidRPr="00F44AA8" w:rsidRDefault="7679E29E" w:rsidP="00F21ABF">
      <w:pPr>
        <w:pStyle w:val="Akapitzlist"/>
        <w:numPr>
          <w:ilvl w:val="0"/>
          <w:numId w:val="1"/>
        </w:numPr>
        <w:rPr>
          <w:rFonts w:asciiTheme="minorHAnsi" w:eastAsiaTheme="minorEastAsia" w:hAnsiTheme="minorHAnsi" w:cstheme="minorBidi"/>
          <w:color w:val="000000" w:themeColor="text1"/>
        </w:rPr>
      </w:pPr>
      <w:r w:rsidRPr="00F44AA8">
        <w:rPr>
          <w:rFonts w:asciiTheme="minorHAnsi" w:eastAsiaTheme="minorEastAsia" w:hAnsiTheme="minorHAnsi" w:cstheme="minorBidi"/>
          <w:color w:val="000000" w:themeColor="text1"/>
        </w:rPr>
        <w:t>Wystąpienie konferencyjne - poster</w:t>
      </w:r>
    </w:p>
    <w:p w14:paraId="0F727843" w14:textId="2380F662" w:rsidR="7679E29E" w:rsidRPr="00F44AA8" w:rsidRDefault="7679E29E" w:rsidP="00F21ABF">
      <w:pPr>
        <w:pStyle w:val="Akapitzlist"/>
        <w:numPr>
          <w:ilvl w:val="0"/>
          <w:numId w:val="1"/>
        </w:numPr>
        <w:rPr>
          <w:rFonts w:asciiTheme="minorHAnsi" w:eastAsiaTheme="minorEastAsia" w:hAnsiTheme="minorHAnsi" w:cstheme="minorBidi"/>
          <w:color w:val="000000" w:themeColor="text1"/>
        </w:rPr>
      </w:pPr>
      <w:r w:rsidRPr="00F44AA8">
        <w:rPr>
          <w:rFonts w:asciiTheme="minorHAnsi" w:eastAsiaTheme="minorEastAsia" w:hAnsiTheme="minorHAnsi" w:cstheme="minorBidi"/>
          <w:color w:val="000000" w:themeColor="text1"/>
        </w:rPr>
        <w:t>Zjawisko zafałszowania żywności na przykładzie oliwy z oliwek. IV Międzynarodowy Kongres Bezpieczeństwa Żywności. 11.10.2017, Warszawa – poster.</w:t>
      </w:r>
    </w:p>
    <w:p w14:paraId="284A211A" w14:textId="3BEDD8C6" w:rsidR="7679E29E" w:rsidRPr="00F44AA8" w:rsidRDefault="7679E29E" w:rsidP="00F21ABF">
      <w:pPr>
        <w:pStyle w:val="Akapitzlist"/>
        <w:numPr>
          <w:ilvl w:val="0"/>
          <w:numId w:val="1"/>
        </w:numPr>
        <w:rPr>
          <w:rFonts w:asciiTheme="minorHAnsi" w:eastAsiaTheme="minorEastAsia" w:hAnsiTheme="minorHAnsi" w:cstheme="minorBidi"/>
          <w:color w:val="000000" w:themeColor="text1"/>
        </w:rPr>
      </w:pPr>
      <w:r w:rsidRPr="00F44AA8">
        <w:rPr>
          <w:rFonts w:asciiTheme="minorHAnsi" w:eastAsiaTheme="minorEastAsia" w:hAnsiTheme="minorHAnsi" w:cstheme="minorBidi"/>
          <w:color w:val="000000" w:themeColor="text1"/>
        </w:rPr>
        <w:t xml:space="preserve">opiekun: </w:t>
      </w:r>
      <w:r w:rsidRPr="00F44AA8">
        <w:rPr>
          <w:rFonts w:asciiTheme="minorHAnsi" w:eastAsiaTheme="minorEastAsia" w:hAnsiTheme="minorHAnsi" w:cstheme="minorBidi"/>
          <w:b/>
          <w:bCs/>
          <w:color w:val="000000" w:themeColor="text1"/>
        </w:rPr>
        <w:t>dr hab. M. Sajdakowska</w:t>
      </w:r>
    </w:p>
    <w:p w14:paraId="57B4851D" w14:textId="2F291DE9" w:rsidR="05DD7A44" w:rsidRPr="00F44AA8" w:rsidRDefault="05DD7A44" w:rsidP="00F21ABF">
      <w:pPr>
        <w:spacing w:after="0" w:line="240" w:lineRule="auto"/>
        <w:ind w:left="709" w:hanging="425"/>
        <w:rPr>
          <w:rFonts w:eastAsiaTheme="minorEastAsia"/>
          <w:color w:val="000000" w:themeColor="text1"/>
        </w:rPr>
      </w:pPr>
    </w:p>
    <w:p w14:paraId="075E997B" w14:textId="5848D1B4" w:rsidR="7679E29E" w:rsidRPr="00F44AA8" w:rsidRDefault="7679E29E" w:rsidP="00F21ABF">
      <w:pPr>
        <w:spacing w:after="0" w:line="240" w:lineRule="auto"/>
        <w:rPr>
          <w:rFonts w:eastAsiaTheme="minorEastAsia"/>
          <w:color w:val="000000" w:themeColor="text1"/>
        </w:rPr>
      </w:pPr>
      <w:r w:rsidRPr="00F44AA8">
        <w:rPr>
          <w:rFonts w:eastAsiaTheme="minorEastAsia"/>
          <w:b/>
          <w:bCs/>
          <w:color w:val="000000" w:themeColor="text1"/>
        </w:rPr>
        <w:t xml:space="preserve">Kamińska J., </w:t>
      </w:r>
      <w:proofErr w:type="spellStart"/>
      <w:r w:rsidRPr="00F44AA8">
        <w:rPr>
          <w:rFonts w:eastAsiaTheme="minorEastAsia"/>
          <w:b/>
          <w:bCs/>
          <w:color w:val="000000" w:themeColor="text1"/>
        </w:rPr>
        <w:t>Drozińska</w:t>
      </w:r>
      <w:proofErr w:type="spellEnd"/>
      <w:r w:rsidRPr="00F44AA8">
        <w:rPr>
          <w:rFonts w:eastAsiaTheme="minorEastAsia"/>
          <w:b/>
          <w:bCs/>
          <w:color w:val="000000" w:themeColor="text1"/>
        </w:rPr>
        <w:t xml:space="preserve"> E.</w:t>
      </w:r>
    </w:p>
    <w:p w14:paraId="2504BE24" w14:textId="53E8AA18" w:rsidR="7679E29E" w:rsidRPr="00F44AA8" w:rsidRDefault="7679E29E" w:rsidP="00F21ABF">
      <w:pPr>
        <w:pStyle w:val="Akapitzlist"/>
        <w:numPr>
          <w:ilvl w:val="0"/>
          <w:numId w:val="1"/>
        </w:numPr>
        <w:rPr>
          <w:rFonts w:asciiTheme="minorHAnsi" w:eastAsiaTheme="minorEastAsia" w:hAnsiTheme="minorHAnsi" w:cstheme="minorBidi"/>
          <w:color w:val="000000" w:themeColor="text1"/>
        </w:rPr>
      </w:pPr>
      <w:r w:rsidRPr="00F44AA8">
        <w:rPr>
          <w:rFonts w:asciiTheme="minorHAnsi" w:eastAsiaTheme="minorEastAsia" w:hAnsiTheme="minorHAnsi" w:cstheme="minorBidi"/>
          <w:color w:val="000000" w:themeColor="text1"/>
        </w:rPr>
        <w:t>Wystąpienie konferencyjne - poster</w:t>
      </w:r>
    </w:p>
    <w:p w14:paraId="1D6A22B7" w14:textId="54B8BA05" w:rsidR="7679E29E" w:rsidRPr="00F44AA8" w:rsidRDefault="7679E29E" w:rsidP="00F21ABF">
      <w:pPr>
        <w:pStyle w:val="Akapitzlist"/>
        <w:numPr>
          <w:ilvl w:val="0"/>
          <w:numId w:val="1"/>
        </w:numPr>
        <w:rPr>
          <w:rFonts w:asciiTheme="minorHAnsi" w:eastAsiaTheme="minorEastAsia" w:hAnsiTheme="minorHAnsi" w:cstheme="minorBidi"/>
          <w:color w:val="000000" w:themeColor="text1"/>
        </w:rPr>
      </w:pPr>
      <w:r w:rsidRPr="00F44AA8">
        <w:rPr>
          <w:rFonts w:asciiTheme="minorHAnsi" w:eastAsiaTheme="minorEastAsia" w:hAnsiTheme="minorHAnsi" w:cstheme="minorBidi"/>
          <w:color w:val="000000" w:themeColor="text1"/>
        </w:rPr>
        <w:t>Zjawisko zafałszowania żywności na przykładzie mleka i produktów mlecznych. IV Międzynarodowy Kongres Bezpieczeństwa Żywności. 11.10.2017</w:t>
      </w:r>
      <w:r w:rsidRPr="00F44AA8">
        <w:rPr>
          <w:rFonts w:asciiTheme="minorHAnsi" w:eastAsiaTheme="minorEastAsia" w:hAnsiTheme="minorHAnsi" w:cstheme="minorBidi"/>
          <w:b/>
          <w:bCs/>
          <w:color w:val="000000" w:themeColor="text1"/>
        </w:rPr>
        <w:t>,</w:t>
      </w:r>
      <w:r w:rsidRPr="00F44AA8">
        <w:rPr>
          <w:rFonts w:asciiTheme="minorHAnsi" w:eastAsiaTheme="minorEastAsia" w:hAnsiTheme="minorHAnsi" w:cstheme="minorBidi"/>
          <w:color w:val="000000" w:themeColor="text1"/>
        </w:rPr>
        <w:t xml:space="preserve"> Warszawa – poster.</w:t>
      </w:r>
    </w:p>
    <w:p w14:paraId="6D6FB21A" w14:textId="50F0065F" w:rsidR="7679E29E" w:rsidRPr="00F44AA8" w:rsidRDefault="7679E29E" w:rsidP="00F21ABF">
      <w:pPr>
        <w:pStyle w:val="Akapitzlist"/>
        <w:numPr>
          <w:ilvl w:val="0"/>
          <w:numId w:val="1"/>
        </w:numPr>
        <w:rPr>
          <w:rFonts w:asciiTheme="minorHAnsi" w:eastAsiaTheme="minorEastAsia" w:hAnsiTheme="minorHAnsi" w:cstheme="minorBidi"/>
          <w:color w:val="000000" w:themeColor="text1"/>
        </w:rPr>
      </w:pPr>
      <w:r w:rsidRPr="00F44AA8">
        <w:rPr>
          <w:rFonts w:asciiTheme="minorHAnsi" w:eastAsiaTheme="minorEastAsia" w:hAnsiTheme="minorHAnsi" w:cstheme="minorBidi"/>
          <w:color w:val="000000" w:themeColor="text1"/>
        </w:rPr>
        <w:t xml:space="preserve">opiekun: </w:t>
      </w:r>
      <w:r w:rsidRPr="00F44AA8">
        <w:rPr>
          <w:rFonts w:asciiTheme="minorHAnsi" w:eastAsiaTheme="minorEastAsia" w:hAnsiTheme="minorHAnsi" w:cstheme="minorBidi"/>
          <w:b/>
          <w:bCs/>
          <w:color w:val="000000" w:themeColor="text1"/>
        </w:rPr>
        <w:t>dr hab. M. Sajdakowska</w:t>
      </w:r>
    </w:p>
    <w:p w14:paraId="5380E919" w14:textId="762FD2AB" w:rsidR="05DD7A44" w:rsidRPr="00F44AA8" w:rsidRDefault="05DD7A44" w:rsidP="00F21ABF">
      <w:pPr>
        <w:spacing w:after="0" w:line="240" w:lineRule="auto"/>
        <w:ind w:left="709" w:hanging="425"/>
        <w:rPr>
          <w:rFonts w:eastAsiaTheme="minorEastAsia"/>
          <w:color w:val="000000" w:themeColor="text1"/>
        </w:rPr>
      </w:pPr>
    </w:p>
    <w:p w14:paraId="77F6CE9C" w14:textId="4389DC62" w:rsidR="7679E29E" w:rsidRPr="00F44AA8" w:rsidRDefault="7679E29E" w:rsidP="00F21ABF">
      <w:pPr>
        <w:spacing w:after="0" w:line="240" w:lineRule="auto"/>
        <w:rPr>
          <w:rFonts w:eastAsiaTheme="minorEastAsia"/>
          <w:color w:val="000000" w:themeColor="text1"/>
        </w:rPr>
      </w:pPr>
      <w:r w:rsidRPr="00F44AA8">
        <w:rPr>
          <w:rFonts w:eastAsiaTheme="minorEastAsia"/>
          <w:b/>
          <w:bCs/>
          <w:color w:val="000000" w:themeColor="text1"/>
        </w:rPr>
        <w:t xml:space="preserve">Odojewska K., Cedro M., Kurowska K., Kaźmierczak A., </w:t>
      </w:r>
      <w:proofErr w:type="spellStart"/>
      <w:r w:rsidRPr="00F44AA8">
        <w:rPr>
          <w:rFonts w:eastAsiaTheme="minorEastAsia"/>
          <w:b/>
          <w:bCs/>
          <w:color w:val="000000" w:themeColor="text1"/>
        </w:rPr>
        <w:t>Metera</w:t>
      </w:r>
      <w:proofErr w:type="spellEnd"/>
      <w:r w:rsidRPr="00F44AA8">
        <w:rPr>
          <w:rFonts w:eastAsiaTheme="minorEastAsia"/>
          <w:b/>
          <w:bCs/>
          <w:color w:val="000000" w:themeColor="text1"/>
        </w:rPr>
        <w:t xml:space="preserve"> K.</w:t>
      </w:r>
    </w:p>
    <w:p w14:paraId="16EEF482" w14:textId="7849A6D3" w:rsidR="7679E29E" w:rsidRPr="00F44AA8" w:rsidRDefault="7679E29E" w:rsidP="00F21ABF">
      <w:pPr>
        <w:pStyle w:val="Akapitzlist"/>
        <w:numPr>
          <w:ilvl w:val="0"/>
          <w:numId w:val="1"/>
        </w:numPr>
        <w:rPr>
          <w:rFonts w:asciiTheme="minorHAnsi" w:eastAsiaTheme="minorEastAsia" w:hAnsiTheme="minorHAnsi" w:cstheme="minorBidi"/>
          <w:color w:val="000000" w:themeColor="text1"/>
        </w:rPr>
      </w:pPr>
      <w:r w:rsidRPr="00F44AA8">
        <w:rPr>
          <w:rFonts w:asciiTheme="minorHAnsi" w:eastAsiaTheme="minorEastAsia" w:hAnsiTheme="minorHAnsi" w:cstheme="minorBidi"/>
          <w:color w:val="000000" w:themeColor="text1"/>
        </w:rPr>
        <w:t>Wystąpienie konferencyjne - poster</w:t>
      </w:r>
    </w:p>
    <w:p w14:paraId="125A766B" w14:textId="686C18D7" w:rsidR="7679E29E" w:rsidRPr="00F44AA8" w:rsidRDefault="7679E29E" w:rsidP="00F21ABF">
      <w:pPr>
        <w:pStyle w:val="Akapitzlist"/>
        <w:numPr>
          <w:ilvl w:val="0"/>
          <w:numId w:val="1"/>
        </w:numPr>
        <w:rPr>
          <w:rFonts w:asciiTheme="minorHAnsi" w:eastAsiaTheme="minorEastAsia" w:hAnsiTheme="minorHAnsi" w:cstheme="minorBidi"/>
          <w:color w:val="000000" w:themeColor="text1"/>
        </w:rPr>
      </w:pPr>
      <w:r w:rsidRPr="00F44AA8">
        <w:rPr>
          <w:rFonts w:asciiTheme="minorHAnsi" w:eastAsiaTheme="minorEastAsia" w:hAnsiTheme="minorHAnsi" w:cstheme="minorBidi"/>
          <w:color w:val="000000" w:themeColor="text1"/>
        </w:rPr>
        <w:t>Zjawisko zafałszowania żywności na przykładzie soków owocowych i miodu. IV Międzynarodowy Kongres Bezpieczeństwa Żywności. 11.10.2017, Warszawa – poster.</w:t>
      </w:r>
    </w:p>
    <w:p w14:paraId="344151F9" w14:textId="46139ECF" w:rsidR="7679E29E" w:rsidRPr="00F44AA8" w:rsidRDefault="7679E29E" w:rsidP="00F21ABF">
      <w:pPr>
        <w:pStyle w:val="Akapitzlist"/>
        <w:numPr>
          <w:ilvl w:val="0"/>
          <w:numId w:val="1"/>
        </w:numPr>
        <w:rPr>
          <w:rFonts w:asciiTheme="minorHAnsi" w:eastAsiaTheme="minorEastAsia" w:hAnsiTheme="minorHAnsi" w:cstheme="minorBidi"/>
          <w:b/>
          <w:bCs/>
          <w:color w:val="000000" w:themeColor="text1"/>
        </w:rPr>
      </w:pPr>
      <w:r w:rsidRPr="00F44AA8">
        <w:rPr>
          <w:rFonts w:asciiTheme="minorHAnsi" w:eastAsiaTheme="minorEastAsia" w:hAnsiTheme="minorHAnsi" w:cstheme="minorBidi"/>
          <w:color w:val="000000" w:themeColor="text1"/>
        </w:rPr>
        <w:t xml:space="preserve">opiekun: </w:t>
      </w:r>
      <w:proofErr w:type="spellStart"/>
      <w:r w:rsidRPr="00F44AA8">
        <w:rPr>
          <w:rFonts w:asciiTheme="minorHAnsi" w:eastAsiaTheme="minorEastAsia" w:hAnsiTheme="minorHAnsi" w:cstheme="minorBidi"/>
          <w:b/>
          <w:bCs/>
          <w:color w:val="000000" w:themeColor="text1"/>
          <w:lang w:val="en-US"/>
        </w:rPr>
        <w:t>dr</w:t>
      </w:r>
      <w:proofErr w:type="spellEnd"/>
      <w:r w:rsidRPr="00F44AA8">
        <w:rPr>
          <w:rFonts w:asciiTheme="minorHAnsi" w:eastAsiaTheme="minorEastAsia" w:hAnsiTheme="minorHAnsi" w:cstheme="minorBidi"/>
          <w:b/>
          <w:bCs/>
          <w:color w:val="000000" w:themeColor="text1"/>
          <w:lang w:val="en-US"/>
        </w:rPr>
        <w:t xml:space="preserve"> hab. M. Sajdakowska</w:t>
      </w:r>
    </w:p>
    <w:p w14:paraId="7A8BAE2B" w14:textId="177F0D84" w:rsidR="05DD7A44" w:rsidRPr="00F44AA8" w:rsidRDefault="05DD7A44" w:rsidP="00F21ABF">
      <w:pPr>
        <w:spacing w:after="0" w:line="240" w:lineRule="auto"/>
        <w:jc w:val="both"/>
        <w:rPr>
          <w:rFonts w:eastAsiaTheme="minorEastAsia"/>
          <w:b/>
          <w:bCs/>
        </w:rPr>
      </w:pPr>
    </w:p>
    <w:p w14:paraId="21FF1EA1" w14:textId="1A799B44" w:rsidR="00340D4E" w:rsidRPr="00F44AA8" w:rsidRDefault="00340D4E" w:rsidP="00F21ABF">
      <w:pPr>
        <w:tabs>
          <w:tab w:val="left" w:pos="567"/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jc w:val="both"/>
        <w:rPr>
          <w:rFonts w:eastAsiaTheme="minorEastAsia"/>
          <w:b/>
          <w:bCs/>
        </w:rPr>
      </w:pPr>
      <w:r w:rsidRPr="00F44AA8">
        <w:rPr>
          <w:rFonts w:eastAsiaTheme="minorEastAsia"/>
          <w:b/>
          <w:bCs/>
        </w:rPr>
        <w:t xml:space="preserve">Natalia Niewęgłowska </w:t>
      </w:r>
    </w:p>
    <w:p w14:paraId="5346C654" w14:textId="77777777" w:rsidR="00340D4E" w:rsidRPr="00F44AA8" w:rsidRDefault="00340D4E" w:rsidP="00F21ABF">
      <w:pPr>
        <w:pStyle w:val="Akapitzlist"/>
        <w:numPr>
          <w:ilvl w:val="0"/>
          <w:numId w:val="49"/>
        </w:numPr>
        <w:tabs>
          <w:tab w:val="left" w:pos="567"/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contextualSpacing/>
        <w:jc w:val="both"/>
        <w:rPr>
          <w:rFonts w:asciiTheme="minorHAnsi" w:eastAsiaTheme="minorEastAsia" w:hAnsiTheme="minorHAnsi" w:cstheme="minorBidi"/>
        </w:rPr>
      </w:pPr>
      <w:r w:rsidRPr="00F44AA8">
        <w:rPr>
          <w:rFonts w:asciiTheme="minorHAnsi" w:eastAsiaTheme="minorEastAsia" w:hAnsiTheme="minorHAnsi" w:cstheme="minorBidi"/>
        </w:rPr>
        <w:t xml:space="preserve">artykuł naukowy </w:t>
      </w:r>
    </w:p>
    <w:p w14:paraId="5D335510" w14:textId="77777777" w:rsidR="00340D4E" w:rsidRPr="00F44AA8" w:rsidRDefault="00340D4E" w:rsidP="00F21ABF">
      <w:pPr>
        <w:pStyle w:val="Akapitzlist"/>
        <w:numPr>
          <w:ilvl w:val="0"/>
          <w:numId w:val="49"/>
        </w:numPr>
        <w:tabs>
          <w:tab w:val="left" w:pos="567"/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contextualSpacing/>
        <w:jc w:val="both"/>
        <w:rPr>
          <w:rFonts w:asciiTheme="minorHAnsi" w:eastAsiaTheme="minorEastAsia" w:hAnsiTheme="minorHAnsi" w:cstheme="minorBidi"/>
        </w:rPr>
      </w:pPr>
      <w:r w:rsidRPr="00F44AA8">
        <w:rPr>
          <w:rFonts w:asciiTheme="minorHAnsi" w:eastAsiaTheme="minorEastAsia" w:hAnsiTheme="minorHAnsi" w:cstheme="minorBidi"/>
        </w:rPr>
        <w:t>Jeznach M., Tul-Krzyszczuk A., Niewęgłowska N. 2016. Znaczenie personelu hotelu w budowaniu relacji z klientem (</w:t>
      </w:r>
      <w:proofErr w:type="spellStart"/>
      <w:r w:rsidRPr="00F44AA8">
        <w:rPr>
          <w:rFonts w:asciiTheme="minorHAnsi" w:eastAsiaTheme="minorEastAsia" w:hAnsiTheme="minorHAnsi" w:cstheme="minorBidi"/>
        </w:rPr>
        <w:t>case</w:t>
      </w:r>
      <w:proofErr w:type="spellEnd"/>
      <w:r w:rsidRPr="00F44AA8">
        <w:rPr>
          <w:rFonts w:asciiTheme="minorHAnsi" w:eastAsiaTheme="minorEastAsia" w:hAnsiTheme="minorHAnsi" w:cstheme="minorBidi"/>
        </w:rPr>
        <w:t xml:space="preserve"> </w:t>
      </w:r>
      <w:proofErr w:type="spellStart"/>
      <w:r w:rsidRPr="00F44AA8">
        <w:rPr>
          <w:rFonts w:asciiTheme="minorHAnsi" w:eastAsiaTheme="minorEastAsia" w:hAnsiTheme="minorHAnsi" w:cstheme="minorBidi"/>
        </w:rPr>
        <w:t>study</w:t>
      </w:r>
      <w:proofErr w:type="spellEnd"/>
      <w:r w:rsidRPr="00F44AA8">
        <w:rPr>
          <w:rFonts w:asciiTheme="minorHAnsi" w:eastAsiaTheme="minorEastAsia" w:hAnsiTheme="minorHAnsi" w:cstheme="minorBidi"/>
        </w:rPr>
        <w:t>). Ekonomiczne Problemy Turystyki, 2016, 2(34), 143-153.</w:t>
      </w:r>
    </w:p>
    <w:p w14:paraId="15532AC5" w14:textId="55958309" w:rsidR="00340D4E" w:rsidRPr="00F44AA8" w:rsidRDefault="000E5F44" w:rsidP="00F21ABF">
      <w:pPr>
        <w:pStyle w:val="Akapitzlist"/>
        <w:numPr>
          <w:ilvl w:val="0"/>
          <w:numId w:val="49"/>
        </w:numPr>
        <w:tabs>
          <w:tab w:val="left" w:pos="567"/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contextualSpacing/>
        <w:jc w:val="both"/>
        <w:rPr>
          <w:rFonts w:asciiTheme="minorHAnsi" w:eastAsiaTheme="minorEastAsia" w:hAnsiTheme="minorHAnsi" w:cstheme="minorBidi"/>
          <w:b/>
          <w:bCs/>
        </w:rPr>
      </w:pPr>
      <w:r w:rsidRPr="00F44AA8">
        <w:rPr>
          <w:rFonts w:asciiTheme="minorHAnsi" w:eastAsiaTheme="minorEastAsia" w:hAnsiTheme="minorHAnsi" w:cstheme="minorBidi"/>
        </w:rPr>
        <w:t xml:space="preserve">Opiekun: </w:t>
      </w:r>
      <w:r w:rsidR="008C1DE8" w:rsidRPr="00F44AA8">
        <w:rPr>
          <w:rFonts w:asciiTheme="minorHAnsi" w:eastAsiaTheme="minorEastAsia" w:hAnsiTheme="minorHAnsi" w:cstheme="minorBidi"/>
          <w:b/>
          <w:bCs/>
        </w:rPr>
        <w:t xml:space="preserve">dr inż. </w:t>
      </w:r>
      <w:r w:rsidR="00340D4E" w:rsidRPr="00F44AA8">
        <w:rPr>
          <w:rFonts w:asciiTheme="minorHAnsi" w:eastAsiaTheme="minorEastAsia" w:hAnsiTheme="minorHAnsi" w:cstheme="minorBidi"/>
          <w:b/>
          <w:bCs/>
        </w:rPr>
        <w:t>Agnieszka Tul-Krzyszczuk</w:t>
      </w:r>
    </w:p>
    <w:p w14:paraId="329C86E2" w14:textId="77777777" w:rsidR="00340D4E" w:rsidRPr="00F44AA8" w:rsidRDefault="00340D4E" w:rsidP="00F21ABF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eastAsiaTheme="minorEastAsia"/>
          <w:b/>
          <w:bCs/>
        </w:rPr>
      </w:pPr>
    </w:p>
    <w:p w14:paraId="0E0366FA" w14:textId="77777777" w:rsidR="00340D4E" w:rsidRPr="00F44AA8" w:rsidRDefault="00340D4E" w:rsidP="00F21ABF">
      <w:pPr>
        <w:tabs>
          <w:tab w:val="left" w:pos="567"/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jc w:val="both"/>
        <w:rPr>
          <w:rFonts w:eastAsiaTheme="minorEastAsia"/>
        </w:rPr>
      </w:pPr>
    </w:p>
    <w:p w14:paraId="2B618D92" w14:textId="673C7ADE" w:rsidR="00340D4E" w:rsidRPr="00F44AA8" w:rsidRDefault="60A5534D" w:rsidP="00F21ABF">
      <w:pPr>
        <w:tabs>
          <w:tab w:val="left" w:pos="567"/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rPr>
          <w:rFonts w:eastAsiaTheme="minorEastAsia"/>
          <w:color w:val="000000" w:themeColor="text1"/>
        </w:rPr>
      </w:pPr>
      <w:proofErr w:type="spellStart"/>
      <w:r w:rsidRPr="00F44AA8">
        <w:rPr>
          <w:rFonts w:eastAsiaTheme="minorEastAsia"/>
          <w:b/>
          <w:bCs/>
          <w:color w:val="000000" w:themeColor="text1"/>
        </w:rPr>
        <w:lastRenderedPageBreak/>
        <w:t>Grasewicz</w:t>
      </w:r>
      <w:proofErr w:type="spellEnd"/>
      <w:r w:rsidRPr="00F44AA8">
        <w:rPr>
          <w:rFonts w:eastAsiaTheme="minorEastAsia"/>
          <w:b/>
          <w:bCs/>
          <w:color w:val="000000" w:themeColor="text1"/>
        </w:rPr>
        <w:t xml:space="preserve"> J.</w:t>
      </w:r>
    </w:p>
    <w:p w14:paraId="223EC286" w14:textId="7DB4315E" w:rsidR="00340D4E" w:rsidRPr="00F44AA8" w:rsidRDefault="60A5534D" w:rsidP="00F21ABF">
      <w:pPr>
        <w:pStyle w:val="Akapitzlist"/>
        <w:numPr>
          <w:ilvl w:val="0"/>
          <w:numId w:val="1"/>
        </w:numPr>
        <w:tabs>
          <w:tab w:val="left" w:pos="567"/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contextualSpacing/>
        <w:rPr>
          <w:rFonts w:asciiTheme="minorHAnsi" w:eastAsiaTheme="minorEastAsia" w:hAnsiTheme="minorHAnsi" w:cstheme="minorBidi"/>
          <w:color w:val="000000" w:themeColor="text1"/>
        </w:rPr>
      </w:pPr>
      <w:r w:rsidRPr="00F44AA8">
        <w:rPr>
          <w:rFonts w:asciiTheme="minorHAnsi" w:eastAsiaTheme="minorEastAsia" w:hAnsiTheme="minorHAnsi" w:cstheme="minorBidi"/>
          <w:color w:val="000000" w:themeColor="text1"/>
        </w:rPr>
        <w:t>Artykuł naukowy</w:t>
      </w:r>
    </w:p>
    <w:p w14:paraId="08231AA4" w14:textId="027AAD62" w:rsidR="00340D4E" w:rsidRPr="00F44AA8" w:rsidRDefault="60A5534D" w:rsidP="00F21ABF">
      <w:pPr>
        <w:pStyle w:val="Akapitzlist"/>
        <w:numPr>
          <w:ilvl w:val="0"/>
          <w:numId w:val="1"/>
        </w:numPr>
        <w:tabs>
          <w:tab w:val="left" w:pos="567"/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contextualSpacing/>
        <w:rPr>
          <w:rFonts w:asciiTheme="minorHAnsi" w:eastAsiaTheme="minorEastAsia" w:hAnsiTheme="minorHAnsi" w:cstheme="minorBidi"/>
          <w:color w:val="000000" w:themeColor="text1"/>
        </w:rPr>
      </w:pPr>
      <w:r w:rsidRPr="00F44AA8">
        <w:rPr>
          <w:rFonts w:asciiTheme="minorHAnsi" w:eastAsiaTheme="minorEastAsia" w:hAnsiTheme="minorHAnsi" w:cstheme="minorBidi"/>
          <w:color w:val="000000" w:themeColor="text1"/>
        </w:rPr>
        <w:t xml:space="preserve">Sajdakowska M., </w:t>
      </w:r>
      <w:proofErr w:type="spellStart"/>
      <w:r w:rsidRPr="00F44AA8">
        <w:rPr>
          <w:rFonts w:asciiTheme="minorHAnsi" w:eastAsiaTheme="minorEastAsia" w:hAnsiTheme="minorHAnsi" w:cstheme="minorBidi"/>
          <w:color w:val="000000" w:themeColor="text1"/>
        </w:rPr>
        <w:t>Grasewicz</w:t>
      </w:r>
      <w:proofErr w:type="spellEnd"/>
      <w:r w:rsidRPr="00F44AA8">
        <w:rPr>
          <w:rFonts w:asciiTheme="minorHAnsi" w:eastAsiaTheme="minorEastAsia" w:hAnsiTheme="minorHAnsi" w:cstheme="minorBidi"/>
          <w:color w:val="000000" w:themeColor="text1"/>
        </w:rPr>
        <w:t xml:space="preserve"> J. 2016. Wybrane walory zdrowotne jogurtów w opinii konsumentów. Zeszyty Naukowe SGGW w Warszawie. Ekonomika i Organizacja Gospodarki Żywnościowej. 114, 121-130.</w:t>
      </w:r>
    </w:p>
    <w:p w14:paraId="23F811AF" w14:textId="512BA9FB" w:rsidR="00340D4E" w:rsidRPr="00F44AA8" w:rsidRDefault="60A5534D" w:rsidP="00F21ABF">
      <w:pPr>
        <w:pStyle w:val="Akapitzlist"/>
        <w:numPr>
          <w:ilvl w:val="0"/>
          <w:numId w:val="1"/>
        </w:numPr>
        <w:tabs>
          <w:tab w:val="left" w:pos="567"/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contextualSpacing/>
        <w:rPr>
          <w:rFonts w:asciiTheme="minorHAnsi" w:eastAsiaTheme="minorEastAsia" w:hAnsiTheme="minorHAnsi" w:cstheme="minorBidi"/>
          <w:color w:val="000000" w:themeColor="text1"/>
        </w:rPr>
      </w:pPr>
      <w:r w:rsidRPr="00F44AA8">
        <w:rPr>
          <w:rFonts w:asciiTheme="minorHAnsi" w:eastAsiaTheme="minorEastAsia" w:hAnsiTheme="minorHAnsi" w:cstheme="minorBidi"/>
          <w:color w:val="000000" w:themeColor="text1"/>
        </w:rPr>
        <w:t xml:space="preserve">opiekun: </w:t>
      </w:r>
      <w:r w:rsidRPr="00F44AA8">
        <w:rPr>
          <w:rFonts w:asciiTheme="minorHAnsi" w:eastAsiaTheme="minorEastAsia" w:hAnsiTheme="minorHAnsi" w:cstheme="minorBidi"/>
          <w:b/>
          <w:bCs/>
          <w:color w:val="000000" w:themeColor="text1"/>
        </w:rPr>
        <w:t>dr hab. M. Sajdakowska</w:t>
      </w:r>
    </w:p>
    <w:p w14:paraId="4776A2AE" w14:textId="0A15EBA2" w:rsidR="00340D4E" w:rsidRPr="00F44AA8" w:rsidRDefault="00340D4E" w:rsidP="00F21ABF">
      <w:pPr>
        <w:tabs>
          <w:tab w:val="left" w:pos="567"/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09" w:hanging="425"/>
        <w:contextualSpacing/>
        <w:rPr>
          <w:rFonts w:eastAsiaTheme="minorEastAsia"/>
          <w:color w:val="000000" w:themeColor="text1"/>
        </w:rPr>
      </w:pPr>
    </w:p>
    <w:p w14:paraId="02F370D5" w14:textId="3145423F" w:rsidR="00340D4E" w:rsidRPr="00F44AA8" w:rsidRDefault="60A5534D" w:rsidP="00F21ABF">
      <w:pPr>
        <w:tabs>
          <w:tab w:val="left" w:pos="567"/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rPr>
          <w:rFonts w:eastAsiaTheme="minorEastAsia"/>
          <w:color w:val="000000" w:themeColor="text1"/>
        </w:rPr>
      </w:pPr>
      <w:r w:rsidRPr="00F44AA8">
        <w:rPr>
          <w:rFonts w:eastAsiaTheme="minorEastAsia"/>
          <w:b/>
          <w:bCs/>
          <w:color w:val="000000" w:themeColor="text1"/>
        </w:rPr>
        <w:t>Fabiańska J.</w:t>
      </w:r>
    </w:p>
    <w:p w14:paraId="0801E150" w14:textId="7BABC19D" w:rsidR="00340D4E" w:rsidRPr="00F44AA8" w:rsidRDefault="60A5534D" w:rsidP="00F21ABF">
      <w:pPr>
        <w:pStyle w:val="Akapitzlist"/>
        <w:numPr>
          <w:ilvl w:val="0"/>
          <w:numId w:val="1"/>
        </w:numPr>
        <w:tabs>
          <w:tab w:val="left" w:pos="567"/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contextualSpacing/>
        <w:rPr>
          <w:rFonts w:asciiTheme="minorHAnsi" w:eastAsiaTheme="minorEastAsia" w:hAnsiTheme="minorHAnsi" w:cstheme="minorBidi"/>
          <w:color w:val="000000" w:themeColor="text1"/>
        </w:rPr>
      </w:pPr>
      <w:r w:rsidRPr="00F44AA8">
        <w:rPr>
          <w:rFonts w:asciiTheme="minorHAnsi" w:eastAsiaTheme="minorEastAsia" w:hAnsiTheme="minorHAnsi" w:cstheme="minorBidi"/>
          <w:color w:val="000000" w:themeColor="text1"/>
        </w:rPr>
        <w:t>Artykuł naukowy</w:t>
      </w:r>
    </w:p>
    <w:p w14:paraId="233623A5" w14:textId="12A264D4" w:rsidR="00340D4E" w:rsidRPr="00F44AA8" w:rsidRDefault="60A5534D" w:rsidP="00F21ABF">
      <w:pPr>
        <w:pStyle w:val="Akapitzlist"/>
        <w:numPr>
          <w:ilvl w:val="0"/>
          <w:numId w:val="1"/>
        </w:numPr>
        <w:tabs>
          <w:tab w:val="left" w:pos="567"/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contextualSpacing/>
        <w:rPr>
          <w:rFonts w:asciiTheme="minorHAnsi" w:eastAsiaTheme="minorEastAsia" w:hAnsiTheme="minorHAnsi" w:cstheme="minorBidi"/>
          <w:color w:val="000000" w:themeColor="text1"/>
        </w:rPr>
      </w:pPr>
      <w:r w:rsidRPr="00F44AA8">
        <w:rPr>
          <w:rFonts w:asciiTheme="minorHAnsi" w:eastAsiaTheme="minorEastAsia" w:hAnsiTheme="minorHAnsi" w:cstheme="minorBidi"/>
          <w:color w:val="000000" w:themeColor="text1"/>
        </w:rPr>
        <w:t xml:space="preserve">Sajdakowska M., Fabiańska J. 2016. Wybrane aspekty </w:t>
      </w:r>
      <w:proofErr w:type="spellStart"/>
      <w:r w:rsidRPr="00F44AA8">
        <w:rPr>
          <w:rFonts w:asciiTheme="minorHAnsi" w:eastAsiaTheme="minorEastAsia" w:hAnsiTheme="minorHAnsi" w:cstheme="minorBidi"/>
          <w:color w:val="000000" w:themeColor="text1"/>
        </w:rPr>
        <w:t>zachowań</w:t>
      </w:r>
      <w:proofErr w:type="spellEnd"/>
      <w:r w:rsidRPr="00F44AA8">
        <w:rPr>
          <w:rFonts w:asciiTheme="minorHAnsi" w:eastAsiaTheme="minorEastAsia" w:hAnsiTheme="minorHAnsi" w:cstheme="minorBidi"/>
          <w:color w:val="000000" w:themeColor="text1"/>
        </w:rPr>
        <w:t xml:space="preserve"> konsumentów na rynku pieczywa w świetle badań ankietowych. Studia i Prace Wydziału Nauk Ekonomicznych i Zarządzania US. Zarządzanie. 43/3, 361-369.</w:t>
      </w:r>
    </w:p>
    <w:p w14:paraId="22348040" w14:textId="5E961F96" w:rsidR="00340D4E" w:rsidRPr="00F44AA8" w:rsidRDefault="60A5534D" w:rsidP="00F21ABF">
      <w:pPr>
        <w:pStyle w:val="Akapitzlist"/>
        <w:numPr>
          <w:ilvl w:val="0"/>
          <w:numId w:val="1"/>
        </w:numPr>
        <w:tabs>
          <w:tab w:val="left" w:pos="567"/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contextualSpacing/>
        <w:rPr>
          <w:rFonts w:asciiTheme="minorHAnsi" w:eastAsiaTheme="minorEastAsia" w:hAnsiTheme="minorHAnsi" w:cstheme="minorBidi"/>
          <w:b/>
          <w:bCs/>
          <w:color w:val="000000" w:themeColor="text1"/>
        </w:rPr>
      </w:pPr>
      <w:r w:rsidRPr="00F44AA8">
        <w:rPr>
          <w:rFonts w:asciiTheme="minorHAnsi" w:eastAsiaTheme="minorEastAsia" w:hAnsiTheme="minorHAnsi" w:cstheme="minorBidi"/>
          <w:color w:val="000000" w:themeColor="text1"/>
        </w:rPr>
        <w:t xml:space="preserve">opiekun: </w:t>
      </w:r>
      <w:r w:rsidRPr="00F44AA8">
        <w:rPr>
          <w:rFonts w:asciiTheme="minorHAnsi" w:eastAsiaTheme="minorEastAsia" w:hAnsiTheme="minorHAnsi" w:cstheme="minorBidi"/>
          <w:b/>
          <w:bCs/>
          <w:color w:val="000000" w:themeColor="text1"/>
        </w:rPr>
        <w:t>dr hab. M. Sajdakowska</w:t>
      </w:r>
      <w:r w:rsidRPr="00F44AA8">
        <w:rPr>
          <w:rFonts w:asciiTheme="minorHAnsi" w:eastAsiaTheme="minorEastAsia" w:hAnsiTheme="minorHAnsi" w:cstheme="minorBidi"/>
          <w:b/>
          <w:bCs/>
        </w:rPr>
        <w:t xml:space="preserve"> </w:t>
      </w:r>
    </w:p>
    <w:p w14:paraId="6F39DA4E" w14:textId="42273ED8" w:rsidR="00340D4E" w:rsidRPr="00F44AA8" w:rsidRDefault="00340D4E" w:rsidP="00F21ABF">
      <w:pPr>
        <w:tabs>
          <w:tab w:val="left" w:pos="567"/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jc w:val="both"/>
        <w:rPr>
          <w:rFonts w:eastAsiaTheme="minorEastAsia"/>
          <w:b/>
          <w:bCs/>
        </w:rPr>
      </w:pPr>
    </w:p>
    <w:p w14:paraId="39EF523C" w14:textId="78D39321" w:rsidR="00340D4E" w:rsidRPr="00F44AA8" w:rsidRDefault="00340D4E" w:rsidP="00F21ABF">
      <w:pPr>
        <w:tabs>
          <w:tab w:val="left" w:pos="567"/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jc w:val="both"/>
        <w:rPr>
          <w:rFonts w:eastAsiaTheme="minorEastAsia"/>
          <w:b/>
          <w:bCs/>
        </w:rPr>
      </w:pPr>
      <w:r w:rsidRPr="00F44AA8">
        <w:rPr>
          <w:rFonts w:eastAsiaTheme="minorEastAsia"/>
          <w:b/>
          <w:bCs/>
        </w:rPr>
        <w:t>Agata Przybyła</w:t>
      </w:r>
    </w:p>
    <w:p w14:paraId="2D32A23D" w14:textId="77777777" w:rsidR="00340D4E" w:rsidRPr="00F44AA8" w:rsidRDefault="00340D4E" w:rsidP="00F21ABF">
      <w:pPr>
        <w:pStyle w:val="Akapitzlist"/>
        <w:numPr>
          <w:ilvl w:val="0"/>
          <w:numId w:val="49"/>
        </w:numPr>
        <w:tabs>
          <w:tab w:val="left" w:pos="567"/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contextualSpacing/>
        <w:jc w:val="both"/>
        <w:rPr>
          <w:rFonts w:asciiTheme="minorHAnsi" w:eastAsiaTheme="minorEastAsia" w:hAnsiTheme="minorHAnsi" w:cstheme="minorBidi"/>
        </w:rPr>
      </w:pPr>
      <w:r w:rsidRPr="00F44AA8">
        <w:rPr>
          <w:rFonts w:asciiTheme="minorHAnsi" w:eastAsiaTheme="minorEastAsia" w:hAnsiTheme="minorHAnsi" w:cstheme="minorBidi"/>
        </w:rPr>
        <w:t xml:space="preserve">artykuł naukowy </w:t>
      </w:r>
    </w:p>
    <w:p w14:paraId="0A86BADB" w14:textId="77777777" w:rsidR="00340D4E" w:rsidRPr="00F44AA8" w:rsidRDefault="00340D4E" w:rsidP="00F21ABF">
      <w:pPr>
        <w:pStyle w:val="Akapitzlist"/>
        <w:numPr>
          <w:ilvl w:val="0"/>
          <w:numId w:val="49"/>
        </w:numPr>
        <w:shd w:val="clear" w:color="auto" w:fill="FFFFFF" w:themeFill="background1"/>
        <w:autoSpaceDE w:val="0"/>
        <w:autoSpaceDN w:val="0"/>
        <w:adjustRightInd w:val="0"/>
        <w:contextualSpacing/>
        <w:jc w:val="both"/>
        <w:rPr>
          <w:rFonts w:asciiTheme="minorHAnsi" w:eastAsiaTheme="minorEastAsia" w:hAnsiTheme="minorHAnsi" w:cstheme="minorBidi"/>
        </w:rPr>
      </w:pPr>
      <w:r w:rsidRPr="00F44AA8">
        <w:rPr>
          <w:rFonts w:asciiTheme="minorHAnsi" w:eastAsiaTheme="minorEastAsia" w:hAnsiTheme="minorHAnsi" w:cstheme="minorBidi"/>
        </w:rPr>
        <w:t xml:space="preserve">Tul-Krzyszczuk A., Świątkowska M., Jeznach M., Przybyła A. 2016. Nowe sposoby komunikacji marketingowej w handlu detalicznym żywnością, Studia i Prace </w:t>
      </w:r>
      <w:proofErr w:type="spellStart"/>
      <w:r w:rsidRPr="00F44AA8">
        <w:rPr>
          <w:rFonts w:asciiTheme="minorHAnsi" w:eastAsiaTheme="minorEastAsia" w:hAnsiTheme="minorHAnsi" w:cstheme="minorBidi"/>
        </w:rPr>
        <w:t>WNEiZ</w:t>
      </w:r>
      <w:proofErr w:type="spellEnd"/>
      <w:r w:rsidRPr="00F44AA8">
        <w:rPr>
          <w:rFonts w:asciiTheme="minorHAnsi" w:eastAsiaTheme="minorEastAsia" w:hAnsiTheme="minorHAnsi" w:cstheme="minorBidi"/>
        </w:rPr>
        <w:t xml:space="preserve"> US 2016, 43(2), 337-346. </w:t>
      </w:r>
    </w:p>
    <w:p w14:paraId="6DBB1BFA" w14:textId="03E76752" w:rsidR="00340D4E" w:rsidRPr="00F44AA8" w:rsidRDefault="000E5F44" w:rsidP="00F21ABF">
      <w:pPr>
        <w:pStyle w:val="Akapitzlist"/>
        <w:numPr>
          <w:ilvl w:val="0"/>
          <w:numId w:val="49"/>
        </w:numPr>
        <w:tabs>
          <w:tab w:val="left" w:pos="567"/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contextualSpacing/>
        <w:jc w:val="both"/>
        <w:rPr>
          <w:rFonts w:asciiTheme="minorHAnsi" w:eastAsiaTheme="minorEastAsia" w:hAnsiTheme="minorHAnsi" w:cstheme="minorBidi"/>
          <w:b/>
          <w:bCs/>
        </w:rPr>
      </w:pPr>
      <w:r w:rsidRPr="00F44AA8">
        <w:rPr>
          <w:rFonts w:asciiTheme="minorHAnsi" w:eastAsiaTheme="minorEastAsia" w:hAnsiTheme="minorHAnsi" w:cstheme="minorBidi"/>
        </w:rPr>
        <w:t xml:space="preserve">Opiekun: </w:t>
      </w:r>
      <w:r w:rsidR="008C1DE8" w:rsidRPr="00F44AA8">
        <w:rPr>
          <w:rFonts w:asciiTheme="minorHAnsi" w:eastAsiaTheme="minorEastAsia" w:hAnsiTheme="minorHAnsi" w:cstheme="minorBidi"/>
          <w:b/>
          <w:bCs/>
        </w:rPr>
        <w:t xml:space="preserve">dr inż. </w:t>
      </w:r>
      <w:r w:rsidR="00340D4E" w:rsidRPr="00F44AA8">
        <w:rPr>
          <w:rFonts w:asciiTheme="minorHAnsi" w:eastAsiaTheme="minorEastAsia" w:hAnsiTheme="minorHAnsi" w:cstheme="minorBidi"/>
          <w:b/>
          <w:bCs/>
        </w:rPr>
        <w:t>Agnieszka Tul-Krzyszczuk</w:t>
      </w:r>
    </w:p>
    <w:p w14:paraId="3E2D3D68" w14:textId="77777777" w:rsidR="00340D4E" w:rsidRPr="00F44AA8" w:rsidRDefault="00340D4E" w:rsidP="00F21ABF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eastAsiaTheme="minorEastAsia"/>
          <w:b/>
          <w:bCs/>
        </w:rPr>
      </w:pPr>
    </w:p>
    <w:p w14:paraId="689994B9" w14:textId="77777777" w:rsidR="00340D4E" w:rsidRPr="00F44AA8" w:rsidRDefault="00340D4E" w:rsidP="00F21ABF">
      <w:pPr>
        <w:tabs>
          <w:tab w:val="left" w:pos="567"/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jc w:val="both"/>
        <w:rPr>
          <w:rFonts w:eastAsiaTheme="minorEastAsia"/>
          <w:b/>
          <w:bCs/>
        </w:rPr>
      </w:pPr>
      <w:r w:rsidRPr="00F44AA8">
        <w:rPr>
          <w:rFonts w:eastAsiaTheme="minorEastAsia"/>
          <w:b/>
          <w:bCs/>
        </w:rPr>
        <w:t>Agata Przybyła</w:t>
      </w:r>
    </w:p>
    <w:p w14:paraId="66EB6428" w14:textId="77777777" w:rsidR="00340D4E" w:rsidRPr="00F44AA8" w:rsidRDefault="00340D4E" w:rsidP="00F21ABF">
      <w:pPr>
        <w:pStyle w:val="Akapitzlist"/>
        <w:numPr>
          <w:ilvl w:val="0"/>
          <w:numId w:val="49"/>
        </w:numPr>
        <w:tabs>
          <w:tab w:val="left" w:pos="567"/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contextualSpacing/>
        <w:jc w:val="both"/>
        <w:rPr>
          <w:rFonts w:asciiTheme="minorHAnsi" w:eastAsiaTheme="minorEastAsia" w:hAnsiTheme="minorHAnsi" w:cstheme="minorBidi"/>
        </w:rPr>
      </w:pPr>
      <w:r w:rsidRPr="00F44AA8">
        <w:rPr>
          <w:rFonts w:asciiTheme="minorHAnsi" w:eastAsiaTheme="minorEastAsia" w:hAnsiTheme="minorHAnsi" w:cstheme="minorBidi"/>
        </w:rPr>
        <w:t xml:space="preserve">artykuł naukowy </w:t>
      </w:r>
    </w:p>
    <w:p w14:paraId="6F6E4266" w14:textId="77777777" w:rsidR="00340D4E" w:rsidRPr="00F44AA8" w:rsidRDefault="00340D4E" w:rsidP="00F21ABF">
      <w:pPr>
        <w:pStyle w:val="Akapitzlist"/>
        <w:numPr>
          <w:ilvl w:val="0"/>
          <w:numId w:val="49"/>
        </w:numPr>
        <w:shd w:val="clear" w:color="auto" w:fill="FFFFFF" w:themeFill="background1"/>
        <w:autoSpaceDE w:val="0"/>
        <w:autoSpaceDN w:val="0"/>
        <w:adjustRightInd w:val="0"/>
        <w:contextualSpacing/>
        <w:jc w:val="both"/>
        <w:rPr>
          <w:rFonts w:asciiTheme="minorHAnsi" w:eastAsiaTheme="minorEastAsia" w:hAnsiTheme="minorHAnsi" w:cstheme="minorBidi"/>
        </w:rPr>
      </w:pPr>
      <w:r w:rsidRPr="00F44AA8">
        <w:rPr>
          <w:rFonts w:asciiTheme="minorHAnsi" w:eastAsiaTheme="minorEastAsia" w:hAnsiTheme="minorHAnsi" w:cstheme="minorBidi"/>
        </w:rPr>
        <w:t>Tul-Krzyszczuk A., Jeznach M., Bobola A., Przybyła A., 2016. Wybrane innowacyjne narzędzia marketingu w handlu detalicznym żywnością. Handel Wewnętrzny 2016, R. 62, 3(362), 353-362.</w:t>
      </w:r>
    </w:p>
    <w:p w14:paraId="73F62429" w14:textId="0A647676" w:rsidR="00340D4E" w:rsidRPr="00F44AA8" w:rsidRDefault="000E5F44" w:rsidP="00F21ABF">
      <w:pPr>
        <w:pStyle w:val="Akapitzlist"/>
        <w:numPr>
          <w:ilvl w:val="0"/>
          <w:numId w:val="49"/>
        </w:numPr>
        <w:tabs>
          <w:tab w:val="left" w:pos="567"/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contextualSpacing/>
        <w:jc w:val="both"/>
        <w:rPr>
          <w:rFonts w:asciiTheme="minorHAnsi" w:eastAsiaTheme="minorEastAsia" w:hAnsiTheme="minorHAnsi" w:cstheme="minorBidi"/>
          <w:b/>
          <w:bCs/>
        </w:rPr>
      </w:pPr>
      <w:r w:rsidRPr="00F44AA8">
        <w:rPr>
          <w:rFonts w:asciiTheme="minorHAnsi" w:eastAsiaTheme="minorEastAsia" w:hAnsiTheme="minorHAnsi" w:cstheme="minorBidi"/>
        </w:rPr>
        <w:t xml:space="preserve">Opiekun: </w:t>
      </w:r>
      <w:r w:rsidR="008C1DE8" w:rsidRPr="00F44AA8">
        <w:rPr>
          <w:rFonts w:asciiTheme="minorHAnsi" w:eastAsiaTheme="minorEastAsia" w:hAnsiTheme="minorHAnsi" w:cstheme="minorBidi"/>
          <w:b/>
          <w:bCs/>
        </w:rPr>
        <w:t>dr inż. Agnieszka Tul-Krzyszczuk</w:t>
      </w:r>
    </w:p>
    <w:p w14:paraId="44D62252" w14:textId="77777777" w:rsidR="00340D4E" w:rsidRPr="00F44AA8" w:rsidRDefault="00340D4E" w:rsidP="00F21ABF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eastAsiaTheme="minorEastAsia"/>
          <w:b/>
          <w:bCs/>
        </w:rPr>
      </w:pPr>
    </w:p>
    <w:p w14:paraId="65EF6D24" w14:textId="77777777" w:rsidR="00340D4E" w:rsidRPr="00F44AA8" w:rsidRDefault="00340D4E" w:rsidP="00F21ABF">
      <w:pPr>
        <w:tabs>
          <w:tab w:val="left" w:pos="567"/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jc w:val="both"/>
        <w:rPr>
          <w:rFonts w:eastAsiaTheme="minorEastAsia"/>
          <w:b/>
          <w:bCs/>
        </w:rPr>
      </w:pPr>
      <w:r w:rsidRPr="00F44AA8">
        <w:rPr>
          <w:rFonts w:eastAsiaTheme="minorEastAsia"/>
          <w:b/>
          <w:bCs/>
        </w:rPr>
        <w:t xml:space="preserve">Łukasz </w:t>
      </w:r>
      <w:proofErr w:type="spellStart"/>
      <w:r w:rsidRPr="00F44AA8">
        <w:rPr>
          <w:rFonts w:eastAsiaTheme="minorEastAsia"/>
          <w:b/>
          <w:bCs/>
        </w:rPr>
        <w:t>Wenelski</w:t>
      </w:r>
      <w:proofErr w:type="spellEnd"/>
      <w:r w:rsidRPr="00F44AA8">
        <w:rPr>
          <w:rFonts w:eastAsiaTheme="minorEastAsia"/>
          <w:b/>
          <w:bCs/>
        </w:rPr>
        <w:t xml:space="preserve"> </w:t>
      </w:r>
    </w:p>
    <w:p w14:paraId="2D3AF79D" w14:textId="77777777" w:rsidR="00340D4E" w:rsidRPr="00F44AA8" w:rsidRDefault="00340D4E" w:rsidP="00F21ABF">
      <w:pPr>
        <w:pStyle w:val="Akapitzlist"/>
        <w:numPr>
          <w:ilvl w:val="0"/>
          <w:numId w:val="49"/>
        </w:numPr>
        <w:tabs>
          <w:tab w:val="left" w:pos="567"/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contextualSpacing/>
        <w:jc w:val="both"/>
        <w:rPr>
          <w:rFonts w:asciiTheme="minorHAnsi" w:eastAsiaTheme="minorEastAsia" w:hAnsiTheme="minorHAnsi" w:cstheme="minorBidi"/>
        </w:rPr>
      </w:pPr>
      <w:r w:rsidRPr="00F44AA8">
        <w:rPr>
          <w:rFonts w:asciiTheme="minorHAnsi" w:eastAsiaTheme="minorEastAsia" w:hAnsiTheme="minorHAnsi" w:cstheme="minorBidi"/>
        </w:rPr>
        <w:t xml:space="preserve">artykuł naukowy </w:t>
      </w:r>
    </w:p>
    <w:p w14:paraId="4A3A0D56" w14:textId="77777777" w:rsidR="00340D4E" w:rsidRPr="00F44AA8" w:rsidRDefault="00340D4E" w:rsidP="00F21ABF">
      <w:pPr>
        <w:pStyle w:val="Akapitzlist"/>
        <w:numPr>
          <w:ilvl w:val="0"/>
          <w:numId w:val="49"/>
        </w:numPr>
        <w:ind w:left="567" w:hanging="207"/>
        <w:rPr>
          <w:rFonts w:asciiTheme="minorHAnsi" w:eastAsiaTheme="minorEastAsia" w:hAnsiTheme="minorHAnsi" w:cstheme="minorBidi"/>
        </w:rPr>
      </w:pPr>
      <w:r w:rsidRPr="00F44AA8">
        <w:rPr>
          <w:rFonts w:asciiTheme="minorHAnsi" w:eastAsiaTheme="minorEastAsia" w:hAnsiTheme="minorHAnsi" w:cstheme="minorBidi"/>
        </w:rPr>
        <w:t xml:space="preserve">Jeznach M., Tul-Krzyszczuk A., </w:t>
      </w:r>
      <w:proofErr w:type="spellStart"/>
      <w:r w:rsidRPr="00F44AA8">
        <w:rPr>
          <w:rFonts w:asciiTheme="minorHAnsi" w:eastAsiaTheme="minorEastAsia" w:hAnsiTheme="minorHAnsi" w:cstheme="minorBidi"/>
        </w:rPr>
        <w:t>Wenelski</w:t>
      </w:r>
      <w:proofErr w:type="spellEnd"/>
      <w:r w:rsidRPr="00F44AA8">
        <w:rPr>
          <w:rFonts w:asciiTheme="minorHAnsi" w:eastAsiaTheme="minorEastAsia" w:hAnsiTheme="minorHAnsi" w:cstheme="minorBidi"/>
        </w:rPr>
        <w:t xml:space="preserve"> Ł., 2016. Innowacje marketingowe a koncepcja produktu spożywczego . Przedsiębiorczość i Zarządzanie 2016, 17(9), Cz. 3, 129-140.</w:t>
      </w:r>
    </w:p>
    <w:p w14:paraId="0DCA3926" w14:textId="72AB431C" w:rsidR="00340D4E" w:rsidRPr="00F44AA8" w:rsidRDefault="000E5F44" w:rsidP="00F21ABF">
      <w:pPr>
        <w:pStyle w:val="Akapitzlist"/>
        <w:numPr>
          <w:ilvl w:val="0"/>
          <w:numId w:val="49"/>
        </w:numPr>
        <w:tabs>
          <w:tab w:val="left" w:pos="567"/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contextualSpacing/>
        <w:jc w:val="both"/>
        <w:rPr>
          <w:rFonts w:eastAsiaTheme="minorEastAsia"/>
        </w:rPr>
      </w:pPr>
      <w:r w:rsidRPr="00F44AA8">
        <w:rPr>
          <w:rFonts w:asciiTheme="minorHAnsi" w:eastAsiaTheme="minorEastAsia" w:hAnsiTheme="minorHAnsi" w:cstheme="minorBidi"/>
        </w:rPr>
        <w:t xml:space="preserve">Opiekun: </w:t>
      </w:r>
      <w:r w:rsidR="008C1DE8" w:rsidRPr="00F44AA8">
        <w:rPr>
          <w:rFonts w:asciiTheme="minorHAnsi" w:eastAsiaTheme="minorEastAsia" w:hAnsiTheme="minorHAnsi" w:cstheme="minorBidi"/>
          <w:b/>
          <w:bCs/>
        </w:rPr>
        <w:t>dr inż. Agnieszka Tul-Krzyszczuk</w:t>
      </w:r>
    </w:p>
    <w:p w14:paraId="2F3A767E" w14:textId="77777777" w:rsidR="008C1DE8" w:rsidRPr="00F44AA8" w:rsidRDefault="008C1DE8" w:rsidP="00F21ABF">
      <w:pPr>
        <w:pStyle w:val="Akapitzlist"/>
        <w:tabs>
          <w:tab w:val="left" w:pos="567"/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contextualSpacing/>
        <w:jc w:val="both"/>
        <w:rPr>
          <w:rFonts w:eastAsiaTheme="minorEastAsia"/>
        </w:rPr>
      </w:pPr>
    </w:p>
    <w:p w14:paraId="00E86E66" w14:textId="77777777" w:rsidR="00340D4E" w:rsidRPr="00F44AA8" w:rsidRDefault="00340D4E" w:rsidP="00F21ABF">
      <w:pPr>
        <w:spacing w:after="0" w:line="240" w:lineRule="auto"/>
        <w:rPr>
          <w:rFonts w:eastAsiaTheme="minorEastAsia"/>
          <w:b/>
          <w:bCs/>
          <w:color w:val="000000"/>
        </w:rPr>
      </w:pPr>
      <w:proofErr w:type="spellStart"/>
      <w:r w:rsidRPr="00F44AA8">
        <w:rPr>
          <w:rFonts w:eastAsiaTheme="minorEastAsia"/>
          <w:b/>
          <w:bCs/>
          <w:color w:val="000000" w:themeColor="text1"/>
        </w:rPr>
        <w:t>Grasewicz</w:t>
      </w:r>
      <w:proofErr w:type="spellEnd"/>
      <w:r w:rsidRPr="00F44AA8">
        <w:rPr>
          <w:rFonts w:eastAsiaTheme="minorEastAsia"/>
          <w:b/>
          <w:bCs/>
          <w:color w:val="000000" w:themeColor="text1"/>
        </w:rPr>
        <w:t xml:space="preserve"> Joanna</w:t>
      </w:r>
    </w:p>
    <w:p w14:paraId="6FDFF97F" w14:textId="77777777" w:rsidR="00340D4E" w:rsidRPr="00F44AA8" w:rsidRDefault="00340D4E" w:rsidP="00F21ABF">
      <w:pPr>
        <w:pStyle w:val="Akapitzlist"/>
        <w:numPr>
          <w:ilvl w:val="0"/>
          <w:numId w:val="49"/>
        </w:numPr>
        <w:rPr>
          <w:rFonts w:asciiTheme="minorHAnsi" w:eastAsiaTheme="minorEastAsia" w:hAnsiTheme="minorHAnsi" w:cstheme="minorBidi"/>
          <w:color w:val="000000"/>
        </w:rPr>
      </w:pPr>
      <w:r w:rsidRPr="00F44AA8">
        <w:rPr>
          <w:rFonts w:asciiTheme="minorHAnsi" w:eastAsiaTheme="minorEastAsia" w:hAnsiTheme="minorHAnsi" w:cstheme="minorBidi"/>
          <w:color w:val="000000" w:themeColor="text1"/>
        </w:rPr>
        <w:t>Artykuł naukowy</w:t>
      </w:r>
    </w:p>
    <w:p w14:paraId="7E73710C" w14:textId="77777777" w:rsidR="00340D4E" w:rsidRPr="00F44AA8" w:rsidRDefault="00340D4E" w:rsidP="00F21ABF">
      <w:pPr>
        <w:pStyle w:val="Akapitzlist"/>
        <w:numPr>
          <w:ilvl w:val="0"/>
          <w:numId w:val="49"/>
        </w:numPr>
        <w:rPr>
          <w:rFonts w:asciiTheme="minorHAnsi" w:eastAsiaTheme="minorEastAsia" w:hAnsiTheme="minorHAnsi" w:cstheme="minorBidi"/>
          <w:color w:val="000000"/>
        </w:rPr>
      </w:pPr>
      <w:r w:rsidRPr="00F44AA8">
        <w:rPr>
          <w:rFonts w:asciiTheme="minorHAnsi" w:eastAsiaTheme="minorEastAsia" w:hAnsiTheme="minorHAnsi" w:cstheme="minorBidi"/>
          <w:color w:val="000000" w:themeColor="text1"/>
        </w:rPr>
        <w:t xml:space="preserve">Sajdakowska M., </w:t>
      </w:r>
      <w:proofErr w:type="spellStart"/>
      <w:r w:rsidRPr="00F44AA8">
        <w:rPr>
          <w:rFonts w:asciiTheme="minorHAnsi" w:eastAsiaTheme="minorEastAsia" w:hAnsiTheme="minorHAnsi" w:cstheme="minorBidi"/>
          <w:color w:val="000000" w:themeColor="text1"/>
        </w:rPr>
        <w:t>Grasewicz</w:t>
      </w:r>
      <w:proofErr w:type="spellEnd"/>
      <w:r w:rsidRPr="00F44AA8">
        <w:rPr>
          <w:rFonts w:asciiTheme="minorHAnsi" w:eastAsiaTheme="minorEastAsia" w:hAnsiTheme="minorHAnsi" w:cstheme="minorBidi"/>
          <w:color w:val="000000" w:themeColor="text1"/>
        </w:rPr>
        <w:t xml:space="preserve"> J. 2016. Wybrane walory zdrowotne jogurtów w opinii konsumentów. Zeszyty Naukowe SGGW w Warszawie. Ekonomika i Organizacja Gospodarki Żywnościowej, 114, 121-130.</w:t>
      </w:r>
    </w:p>
    <w:p w14:paraId="2DC4E51A" w14:textId="0A41E378" w:rsidR="00340D4E" w:rsidRPr="00F44AA8" w:rsidRDefault="000E5F44" w:rsidP="00F21ABF">
      <w:pPr>
        <w:pStyle w:val="Akapitzlist"/>
        <w:numPr>
          <w:ilvl w:val="0"/>
          <w:numId w:val="49"/>
        </w:numPr>
        <w:rPr>
          <w:rFonts w:asciiTheme="minorHAnsi" w:eastAsiaTheme="minorEastAsia" w:hAnsiTheme="minorHAnsi" w:cstheme="minorBidi"/>
          <w:b/>
          <w:bCs/>
          <w:color w:val="000000"/>
        </w:rPr>
      </w:pPr>
      <w:r w:rsidRPr="00F44AA8">
        <w:rPr>
          <w:rFonts w:asciiTheme="minorHAnsi" w:eastAsiaTheme="minorEastAsia" w:hAnsiTheme="minorHAnsi" w:cstheme="minorBidi"/>
        </w:rPr>
        <w:t xml:space="preserve">Opiekun: </w:t>
      </w:r>
      <w:r w:rsidR="008C1DE8" w:rsidRPr="00F44AA8">
        <w:rPr>
          <w:rFonts w:asciiTheme="minorHAnsi" w:eastAsiaTheme="minorEastAsia" w:hAnsiTheme="minorHAnsi" w:cstheme="minorBidi"/>
          <w:b/>
          <w:bCs/>
        </w:rPr>
        <w:t xml:space="preserve">dr hab. </w:t>
      </w:r>
      <w:r w:rsidR="00340D4E" w:rsidRPr="00F44AA8">
        <w:rPr>
          <w:rFonts w:asciiTheme="minorHAnsi" w:eastAsiaTheme="minorEastAsia" w:hAnsiTheme="minorHAnsi" w:cstheme="minorBidi"/>
          <w:b/>
          <w:bCs/>
          <w:color w:val="000000" w:themeColor="text1"/>
        </w:rPr>
        <w:t>Sajdakowska Marta</w:t>
      </w:r>
    </w:p>
    <w:p w14:paraId="7595E724" w14:textId="77777777" w:rsidR="00340D4E" w:rsidRPr="00F44AA8" w:rsidRDefault="00340D4E" w:rsidP="00F21ABF">
      <w:pPr>
        <w:spacing w:after="0" w:line="240" w:lineRule="auto"/>
        <w:rPr>
          <w:rFonts w:eastAsiaTheme="minorEastAsia"/>
        </w:rPr>
      </w:pPr>
    </w:p>
    <w:p w14:paraId="12D141F9" w14:textId="77777777" w:rsidR="00340D4E" w:rsidRPr="00F44AA8" w:rsidRDefault="00340D4E" w:rsidP="00F21ABF">
      <w:pPr>
        <w:spacing w:after="0" w:line="240" w:lineRule="auto"/>
        <w:rPr>
          <w:rFonts w:eastAsiaTheme="minorEastAsia"/>
          <w:b/>
          <w:bCs/>
          <w:color w:val="000000"/>
        </w:rPr>
      </w:pPr>
      <w:r w:rsidRPr="00F44AA8">
        <w:rPr>
          <w:rFonts w:eastAsiaTheme="minorEastAsia"/>
          <w:b/>
          <w:bCs/>
          <w:color w:val="000000" w:themeColor="text1"/>
        </w:rPr>
        <w:t>Fabiańska Joanna</w:t>
      </w:r>
    </w:p>
    <w:p w14:paraId="00DCA489" w14:textId="77777777" w:rsidR="00340D4E" w:rsidRPr="00F44AA8" w:rsidRDefault="00340D4E" w:rsidP="00F21ABF">
      <w:pPr>
        <w:pStyle w:val="Akapitzlist"/>
        <w:numPr>
          <w:ilvl w:val="0"/>
          <w:numId w:val="49"/>
        </w:numPr>
        <w:rPr>
          <w:rFonts w:asciiTheme="minorHAnsi" w:eastAsiaTheme="minorEastAsia" w:hAnsiTheme="minorHAnsi" w:cstheme="minorBidi"/>
          <w:color w:val="000000"/>
        </w:rPr>
      </w:pPr>
      <w:r w:rsidRPr="00F44AA8">
        <w:rPr>
          <w:rFonts w:asciiTheme="minorHAnsi" w:eastAsiaTheme="minorEastAsia" w:hAnsiTheme="minorHAnsi" w:cstheme="minorBidi"/>
          <w:color w:val="000000" w:themeColor="text1"/>
        </w:rPr>
        <w:t>Artykuł naukowy</w:t>
      </w:r>
    </w:p>
    <w:p w14:paraId="2BA0BC4A" w14:textId="77777777" w:rsidR="00340D4E" w:rsidRPr="00F44AA8" w:rsidRDefault="00340D4E" w:rsidP="00F21ABF">
      <w:pPr>
        <w:pStyle w:val="Akapitzlist"/>
        <w:numPr>
          <w:ilvl w:val="0"/>
          <w:numId w:val="49"/>
        </w:numPr>
        <w:rPr>
          <w:rFonts w:asciiTheme="minorHAnsi" w:eastAsiaTheme="minorEastAsia" w:hAnsiTheme="minorHAnsi" w:cstheme="minorBidi"/>
          <w:color w:val="000000"/>
        </w:rPr>
      </w:pPr>
      <w:r w:rsidRPr="00F44AA8">
        <w:rPr>
          <w:rFonts w:asciiTheme="minorHAnsi" w:eastAsiaTheme="minorEastAsia" w:hAnsiTheme="minorHAnsi" w:cstheme="minorBidi"/>
          <w:color w:val="000000" w:themeColor="text1"/>
        </w:rPr>
        <w:t xml:space="preserve">Sajdakowska M., Fabiańska J. 2016. Wybrane aspekty </w:t>
      </w:r>
      <w:proofErr w:type="spellStart"/>
      <w:r w:rsidRPr="00F44AA8">
        <w:rPr>
          <w:rFonts w:asciiTheme="minorHAnsi" w:eastAsiaTheme="minorEastAsia" w:hAnsiTheme="minorHAnsi" w:cstheme="minorBidi"/>
          <w:color w:val="000000" w:themeColor="text1"/>
        </w:rPr>
        <w:t>zachowań</w:t>
      </w:r>
      <w:proofErr w:type="spellEnd"/>
      <w:r w:rsidRPr="00F44AA8">
        <w:rPr>
          <w:rFonts w:asciiTheme="minorHAnsi" w:eastAsiaTheme="minorEastAsia" w:hAnsiTheme="minorHAnsi" w:cstheme="minorBidi"/>
          <w:color w:val="000000" w:themeColor="text1"/>
        </w:rPr>
        <w:t xml:space="preserve"> konsumentów na rynku pieczywa w świetle badań ankietowych. Studia i Prace Wydziału Nauk Ekonomicznych i Zarządzania US. Zarządzanie. 43/3, 361-369.</w:t>
      </w:r>
    </w:p>
    <w:p w14:paraId="6449DE77" w14:textId="23D5EDEE" w:rsidR="00340D4E" w:rsidRPr="00F44AA8" w:rsidRDefault="000E5F44" w:rsidP="00F21ABF">
      <w:pPr>
        <w:pStyle w:val="Akapitzlist"/>
        <w:numPr>
          <w:ilvl w:val="0"/>
          <w:numId w:val="49"/>
        </w:numPr>
        <w:rPr>
          <w:rFonts w:eastAsiaTheme="minorEastAsia"/>
        </w:rPr>
      </w:pPr>
      <w:r w:rsidRPr="00F44AA8">
        <w:rPr>
          <w:rFonts w:asciiTheme="minorHAnsi" w:eastAsiaTheme="minorEastAsia" w:hAnsiTheme="minorHAnsi" w:cstheme="minorBidi"/>
        </w:rPr>
        <w:t xml:space="preserve">Opiekun: </w:t>
      </w:r>
      <w:r w:rsidR="008C1DE8" w:rsidRPr="00F44AA8">
        <w:rPr>
          <w:rFonts w:asciiTheme="minorHAnsi" w:eastAsiaTheme="minorEastAsia" w:hAnsiTheme="minorHAnsi" w:cstheme="minorBidi"/>
          <w:b/>
          <w:bCs/>
        </w:rPr>
        <w:t xml:space="preserve">dr hab. </w:t>
      </w:r>
      <w:r w:rsidR="008C1DE8" w:rsidRPr="00F44AA8">
        <w:rPr>
          <w:rFonts w:asciiTheme="minorHAnsi" w:eastAsiaTheme="minorEastAsia" w:hAnsiTheme="minorHAnsi" w:cstheme="minorBidi"/>
          <w:b/>
          <w:bCs/>
          <w:color w:val="000000" w:themeColor="text1"/>
        </w:rPr>
        <w:t>Sajdakowska Marta</w:t>
      </w:r>
    </w:p>
    <w:p w14:paraId="61159A4D" w14:textId="77777777" w:rsidR="008C1DE8" w:rsidRPr="00F44AA8" w:rsidRDefault="008C1DE8" w:rsidP="00F21ABF">
      <w:pPr>
        <w:pStyle w:val="Akapitzlist"/>
        <w:rPr>
          <w:rFonts w:eastAsiaTheme="minorEastAsia"/>
        </w:rPr>
      </w:pPr>
    </w:p>
    <w:p w14:paraId="3A14CE46" w14:textId="77777777" w:rsidR="00DF68C7" w:rsidRPr="00F44AA8" w:rsidRDefault="00DF68C7" w:rsidP="00F21ABF">
      <w:pPr>
        <w:spacing w:after="0" w:line="240" w:lineRule="auto"/>
        <w:rPr>
          <w:rFonts w:eastAsiaTheme="minorEastAsia"/>
          <w:b/>
          <w:bCs/>
        </w:rPr>
      </w:pPr>
      <w:r w:rsidRPr="00F44AA8">
        <w:rPr>
          <w:rFonts w:eastAsiaTheme="minorEastAsia"/>
          <w:b/>
          <w:bCs/>
        </w:rPr>
        <w:t>Gładysz Wioletta</w:t>
      </w:r>
    </w:p>
    <w:p w14:paraId="4B3A1CA2" w14:textId="77777777" w:rsidR="00DF68C7" w:rsidRPr="00F44AA8" w:rsidRDefault="00DF68C7" w:rsidP="00F21ABF">
      <w:pPr>
        <w:pStyle w:val="Akapitzlist"/>
        <w:numPr>
          <w:ilvl w:val="0"/>
          <w:numId w:val="49"/>
        </w:numPr>
        <w:rPr>
          <w:rFonts w:asciiTheme="minorHAnsi" w:eastAsiaTheme="minorEastAsia" w:hAnsiTheme="minorHAnsi" w:cstheme="minorBidi"/>
        </w:rPr>
      </w:pPr>
      <w:r w:rsidRPr="00F44AA8">
        <w:rPr>
          <w:rFonts w:asciiTheme="minorHAnsi" w:eastAsiaTheme="minorEastAsia" w:hAnsiTheme="minorHAnsi" w:cstheme="minorBidi"/>
        </w:rPr>
        <w:t>Artykuł naukowy</w:t>
      </w:r>
    </w:p>
    <w:p w14:paraId="0F695E74" w14:textId="77777777" w:rsidR="00DF68C7" w:rsidRPr="00F44AA8" w:rsidRDefault="00DF68C7" w:rsidP="00F21ABF">
      <w:pPr>
        <w:pStyle w:val="Akapitzlist"/>
        <w:numPr>
          <w:ilvl w:val="0"/>
          <w:numId w:val="49"/>
        </w:numPr>
        <w:jc w:val="both"/>
        <w:rPr>
          <w:rFonts w:asciiTheme="minorHAnsi" w:eastAsiaTheme="minorEastAsia" w:hAnsiTheme="minorHAnsi" w:cstheme="minorBidi"/>
        </w:rPr>
      </w:pPr>
      <w:r w:rsidRPr="00F44AA8">
        <w:rPr>
          <w:rFonts w:asciiTheme="minorHAnsi" w:eastAsiaTheme="minorEastAsia" w:hAnsiTheme="minorHAnsi" w:cstheme="minorBidi"/>
        </w:rPr>
        <w:lastRenderedPageBreak/>
        <w:t xml:space="preserve">Ozimek I., Gładysz W., Szlachciuk J., </w:t>
      </w:r>
      <w:proofErr w:type="spellStart"/>
      <w:r w:rsidRPr="00F44AA8">
        <w:rPr>
          <w:rFonts w:asciiTheme="minorHAnsi" w:eastAsiaTheme="minorEastAsia" w:hAnsiTheme="minorHAnsi" w:cstheme="minorBidi"/>
        </w:rPr>
        <w:t>Kulykovets</w:t>
      </w:r>
      <w:proofErr w:type="spellEnd"/>
      <w:r w:rsidRPr="00F44AA8">
        <w:rPr>
          <w:rFonts w:asciiTheme="minorHAnsi" w:eastAsiaTheme="minorEastAsia" w:hAnsiTheme="minorHAnsi" w:cstheme="minorBidi"/>
        </w:rPr>
        <w:t xml:space="preserve"> O., </w:t>
      </w:r>
      <w:proofErr w:type="spellStart"/>
      <w:r w:rsidRPr="00F44AA8">
        <w:rPr>
          <w:rFonts w:asciiTheme="minorHAnsi" w:eastAsiaTheme="minorEastAsia" w:hAnsiTheme="minorHAnsi" w:cstheme="minorBidi"/>
        </w:rPr>
        <w:t>Przeździecka-Czyżewska</w:t>
      </w:r>
      <w:proofErr w:type="spellEnd"/>
      <w:r w:rsidRPr="00F44AA8">
        <w:rPr>
          <w:rFonts w:asciiTheme="minorHAnsi" w:eastAsiaTheme="minorEastAsia" w:hAnsiTheme="minorHAnsi" w:cstheme="minorBidi"/>
        </w:rPr>
        <w:t xml:space="preserve"> N. Znakowanie żywności wartością odżywczą w świetle opinii konsumentów. </w:t>
      </w:r>
      <w:proofErr w:type="spellStart"/>
      <w:r w:rsidRPr="00F44AA8">
        <w:rPr>
          <w:rFonts w:asciiTheme="minorHAnsi" w:eastAsiaTheme="minorEastAsia" w:hAnsiTheme="minorHAnsi" w:cstheme="minorBidi"/>
        </w:rPr>
        <w:t>Strategìâ</w:t>
      </w:r>
      <w:proofErr w:type="spellEnd"/>
      <w:r w:rsidRPr="00F44AA8">
        <w:rPr>
          <w:rFonts w:asciiTheme="minorHAnsi" w:eastAsiaTheme="minorEastAsia" w:hAnsiTheme="minorHAnsi" w:cstheme="minorBidi"/>
        </w:rPr>
        <w:t xml:space="preserve"> </w:t>
      </w:r>
      <w:proofErr w:type="spellStart"/>
      <w:r w:rsidRPr="00F44AA8">
        <w:rPr>
          <w:rFonts w:asciiTheme="minorHAnsi" w:eastAsiaTheme="minorEastAsia" w:hAnsiTheme="minorHAnsi" w:cstheme="minorBidi"/>
        </w:rPr>
        <w:t>rozvitku</w:t>
      </w:r>
      <w:proofErr w:type="spellEnd"/>
      <w:r w:rsidRPr="00F44AA8">
        <w:rPr>
          <w:rFonts w:asciiTheme="minorHAnsi" w:eastAsiaTheme="minorEastAsia" w:hAnsiTheme="minorHAnsi" w:cstheme="minorBidi"/>
        </w:rPr>
        <w:t xml:space="preserve"> </w:t>
      </w:r>
      <w:proofErr w:type="spellStart"/>
      <w:r w:rsidRPr="00F44AA8">
        <w:rPr>
          <w:rFonts w:asciiTheme="minorHAnsi" w:eastAsiaTheme="minorEastAsia" w:hAnsiTheme="minorHAnsi" w:cstheme="minorBidi"/>
        </w:rPr>
        <w:t>turizmu</w:t>
      </w:r>
      <w:proofErr w:type="spellEnd"/>
      <w:r w:rsidRPr="00F44AA8">
        <w:rPr>
          <w:rFonts w:asciiTheme="minorHAnsi" w:eastAsiaTheme="minorEastAsia" w:hAnsiTheme="minorHAnsi" w:cstheme="minorBidi"/>
        </w:rPr>
        <w:t xml:space="preserve"> u XXI </w:t>
      </w:r>
      <w:proofErr w:type="spellStart"/>
      <w:r w:rsidRPr="00F44AA8">
        <w:rPr>
          <w:rFonts w:asciiTheme="minorHAnsi" w:eastAsiaTheme="minorEastAsia" w:hAnsiTheme="minorHAnsi" w:cstheme="minorBidi"/>
        </w:rPr>
        <w:t>stolìttì</w:t>
      </w:r>
      <w:proofErr w:type="spellEnd"/>
      <w:r w:rsidRPr="00F44AA8">
        <w:rPr>
          <w:rFonts w:asciiTheme="minorHAnsi" w:eastAsiaTheme="minorEastAsia" w:hAnsiTheme="minorHAnsi" w:cstheme="minorBidi"/>
        </w:rPr>
        <w:t xml:space="preserve"> u </w:t>
      </w:r>
      <w:proofErr w:type="spellStart"/>
      <w:r w:rsidRPr="00F44AA8">
        <w:rPr>
          <w:rFonts w:asciiTheme="minorHAnsi" w:eastAsiaTheme="minorEastAsia" w:hAnsiTheme="minorHAnsi" w:cstheme="minorBidi"/>
        </w:rPr>
        <w:t>kontêkstì</w:t>
      </w:r>
      <w:proofErr w:type="spellEnd"/>
      <w:r w:rsidRPr="00F44AA8">
        <w:rPr>
          <w:rFonts w:asciiTheme="minorHAnsi" w:eastAsiaTheme="minorEastAsia" w:hAnsiTheme="minorHAnsi" w:cstheme="minorBidi"/>
        </w:rPr>
        <w:t xml:space="preserve"> </w:t>
      </w:r>
      <w:proofErr w:type="spellStart"/>
      <w:r w:rsidRPr="00F44AA8">
        <w:rPr>
          <w:rFonts w:asciiTheme="minorHAnsi" w:eastAsiaTheme="minorEastAsia" w:hAnsiTheme="minorHAnsi" w:cstheme="minorBidi"/>
        </w:rPr>
        <w:t>stalogo</w:t>
      </w:r>
      <w:proofErr w:type="spellEnd"/>
      <w:r w:rsidRPr="00F44AA8">
        <w:rPr>
          <w:rFonts w:asciiTheme="minorHAnsi" w:eastAsiaTheme="minorEastAsia" w:hAnsiTheme="minorHAnsi" w:cstheme="minorBidi"/>
        </w:rPr>
        <w:t xml:space="preserve"> </w:t>
      </w:r>
      <w:proofErr w:type="spellStart"/>
      <w:r w:rsidRPr="00F44AA8">
        <w:rPr>
          <w:rFonts w:asciiTheme="minorHAnsi" w:eastAsiaTheme="minorEastAsia" w:hAnsiTheme="minorHAnsi" w:cstheme="minorBidi"/>
        </w:rPr>
        <w:t>rozvitku</w:t>
      </w:r>
      <w:proofErr w:type="spellEnd"/>
      <w:r w:rsidRPr="00F44AA8">
        <w:rPr>
          <w:rFonts w:asciiTheme="minorHAnsi" w:eastAsiaTheme="minorEastAsia" w:hAnsiTheme="minorHAnsi" w:cstheme="minorBidi"/>
        </w:rPr>
        <w:t xml:space="preserve">. </w:t>
      </w:r>
      <w:proofErr w:type="spellStart"/>
      <w:r w:rsidRPr="00F44AA8">
        <w:rPr>
          <w:rFonts w:asciiTheme="minorHAnsi" w:eastAsiaTheme="minorEastAsia" w:hAnsiTheme="minorHAnsi" w:cstheme="minorBidi"/>
        </w:rPr>
        <w:t>Zbìrnik</w:t>
      </w:r>
      <w:proofErr w:type="spellEnd"/>
      <w:r w:rsidRPr="00F44AA8">
        <w:rPr>
          <w:rFonts w:asciiTheme="minorHAnsi" w:eastAsiaTheme="minorEastAsia" w:hAnsiTheme="minorHAnsi" w:cstheme="minorBidi"/>
        </w:rPr>
        <w:t xml:space="preserve"> </w:t>
      </w:r>
      <w:proofErr w:type="spellStart"/>
      <w:r w:rsidRPr="00F44AA8">
        <w:rPr>
          <w:rFonts w:asciiTheme="minorHAnsi" w:eastAsiaTheme="minorEastAsia" w:hAnsiTheme="minorHAnsi" w:cstheme="minorBidi"/>
        </w:rPr>
        <w:t>materìalìv</w:t>
      </w:r>
      <w:proofErr w:type="spellEnd"/>
      <w:r w:rsidRPr="00F44AA8">
        <w:rPr>
          <w:rFonts w:asciiTheme="minorHAnsi" w:eastAsiaTheme="minorEastAsia" w:hAnsiTheme="minorHAnsi" w:cstheme="minorBidi"/>
        </w:rPr>
        <w:t xml:space="preserve"> </w:t>
      </w:r>
      <w:proofErr w:type="spellStart"/>
      <w:r w:rsidRPr="00F44AA8">
        <w:rPr>
          <w:rFonts w:asciiTheme="minorHAnsi" w:eastAsiaTheme="minorEastAsia" w:hAnsiTheme="minorHAnsi" w:cstheme="minorBidi"/>
        </w:rPr>
        <w:t>mìžnarodnoï</w:t>
      </w:r>
      <w:proofErr w:type="spellEnd"/>
      <w:r w:rsidRPr="00F44AA8">
        <w:rPr>
          <w:rFonts w:asciiTheme="minorHAnsi" w:eastAsiaTheme="minorEastAsia" w:hAnsiTheme="minorHAnsi" w:cstheme="minorBidi"/>
        </w:rPr>
        <w:t xml:space="preserve"> </w:t>
      </w:r>
      <w:proofErr w:type="spellStart"/>
      <w:r w:rsidRPr="00F44AA8">
        <w:rPr>
          <w:rFonts w:asciiTheme="minorHAnsi" w:eastAsiaTheme="minorEastAsia" w:hAnsiTheme="minorHAnsi" w:cstheme="minorBidi"/>
        </w:rPr>
        <w:t>naukovo-praktičnoï</w:t>
      </w:r>
      <w:proofErr w:type="spellEnd"/>
      <w:r w:rsidRPr="00F44AA8">
        <w:rPr>
          <w:rFonts w:asciiTheme="minorHAnsi" w:eastAsiaTheme="minorEastAsia" w:hAnsiTheme="minorHAnsi" w:cstheme="minorBidi"/>
        </w:rPr>
        <w:t xml:space="preserve"> </w:t>
      </w:r>
      <w:proofErr w:type="spellStart"/>
      <w:r w:rsidRPr="00F44AA8">
        <w:rPr>
          <w:rFonts w:asciiTheme="minorHAnsi" w:eastAsiaTheme="minorEastAsia" w:hAnsiTheme="minorHAnsi" w:cstheme="minorBidi"/>
        </w:rPr>
        <w:t>konferencìi</w:t>
      </w:r>
      <w:proofErr w:type="spellEnd"/>
      <w:r w:rsidRPr="00F44AA8">
        <w:rPr>
          <w:rFonts w:asciiTheme="minorHAnsi" w:eastAsiaTheme="minorEastAsia" w:hAnsiTheme="minorHAnsi" w:cstheme="minorBidi"/>
        </w:rPr>
        <w:t xml:space="preserve"> 31 </w:t>
      </w:r>
      <w:proofErr w:type="spellStart"/>
      <w:r w:rsidRPr="00F44AA8">
        <w:rPr>
          <w:rFonts w:asciiTheme="minorHAnsi" w:eastAsiaTheme="minorEastAsia" w:hAnsiTheme="minorHAnsi" w:cstheme="minorBidi"/>
        </w:rPr>
        <w:t>bereznâ</w:t>
      </w:r>
      <w:proofErr w:type="spellEnd"/>
      <w:r w:rsidRPr="00F44AA8">
        <w:rPr>
          <w:rFonts w:asciiTheme="minorHAnsi" w:eastAsiaTheme="minorEastAsia" w:hAnsiTheme="minorHAnsi" w:cstheme="minorBidi"/>
        </w:rPr>
        <w:t xml:space="preserve"> 2016 roku. - </w:t>
      </w:r>
      <w:proofErr w:type="spellStart"/>
      <w:r w:rsidRPr="00F44AA8">
        <w:rPr>
          <w:rFonts w:asciiTheme="minorHAnsi" w:eastAsiaTheme="minorEastAsia" w:hAnsiTheme="minorHAnsi" w:cstheme="minorBidi"/>
        </w:rPr>
        <w:t>L'vìv</w:t>
      </w:r>
      <w:proofErr w:type="spellEnd"/>
      <w:r w:rsidRPr="00F44AA8">
        <w:rPr>
          <w:rFonts w:asciiTheme="minorHAnsi" w:eastAsiaTheme="minorEastAsia" w:hAnsiTheme="minorHAnsi" w:cstheme="minorBidi"/>
        </w:rPr>
        <w:t xml:space="preserve"> : </w:t>
      </w:r>
      <w:proofErr w:type="spellStart"/>
      <w:r w:rsidRPr="00F44AA8">
        <w:rPr>
          <w:rFonts w:asciiTheme="minorHAnsi" w:eastAsiaTheme="minorEastAsia" w:hAnsiTheme="minorHAnsi" w:cstheme="minorBidi"/>
        </w:rPr>
        <w:t>Mìnìsterstvo</w:t>
      </w:r>
      <w:proofErr w:type="spellEnd"/>
      <w:r w:rsidRPr="00F44AA8">
        <w:rPr>
          <w:rFonts w:asciiTheme="minorHAnsi" w:eastAsiaTheme="minorEastAsia" w:hAnsiTheme="minorHAnsi" w:cstheme="minorBidi"/>
        </w:rPr>
        <w:t xml:space="preserve"> </w:t>
      </w:r>
      <w:proofErr w:type="spellStart"/>
      <w:r w:rsidRPr="00F44AA8">
        <w:rPr>
          <w:rFonts w:asciiTheme="minorHAnsi" w:eastAsiaTheme="minorEastAsia" w:hAnsiTheme="minorHAnsi" w:cstheme="minorBidi"/>
        </w:rPr>
        <w:t>Osvìti</w:t>
      </w:r>
      <w:proofErr w:type="spellEnd"/>
      <w:r w:rsidRPr="00F44AA8">
        <w:rPr>
          <w:rFonts w:asciiTheme="minorHAnsi" w:eastAsiaTheme="minorEastAsia" w:hAnsiTheme="minorHAnsi" w:cstheme="minorBidi"/>
        </w:rPr>
        <w:t xml:space="preserve"> ì Nauki </w:t>
      </w:r>
      <w:proofErr w:type="spellStart"/>
      <w:r w:rsidRPr="00F44AA8">
        <w:rPr>
          <w:rFonts w:asciiTheme="minorHAnsi" w:eastAsiaTheme="minorEastAsia" w:hAnsiTheme="minorHAnsi" w:cstheme="minorBidi"/>
        </w:rPr>
        <w:t>Ukraïni</w:t>
      </w:r>
      <w:proofErr w:type="spellEnd"/>
      <w:r w:rsidRPr="00F44AA8">
        <w:rPr>
          <w:rFonts w:asciiTheme="minorHAnsi" w:eastAsiaTheme="minorEastAsia" w:hAnsiTheme="minorHAnsi" w:cstheme="minorBidi"/>
        </w:rPr>
        <w:t xml:space="preserve"> : </w:t>
      </w:r>
      <w:proofErr w:type="spellStart"/>
      <w:r w:rsidRPr="00F44AA8">
        <w:rPr>
          <w:rFonts w:asciiTheme="minorHAnsi" w:eastAsiaTheme="minorEastAsia" w:hAnsiTheme="minorHAnsi" w:cstheme="minorBidi"/>
        </w:rPr>
        <w:t>L'vivs'kij</w:t>
      </w:r>
      <w:proofErr w:type="spellEnd"/>
      <w:r w:rsidRPr="00F44AA8">
        <w:rPr>
          <w:rFonts w:asciiTheme="minorHAnsi" w:eastAsiaTheme="minorEastAsia" w:hAnsiTheme="minorHAnsi" w:cstheme="minorBidi"/>
        </w:rPr>
        <w:t xml:space="preserve"> </w:t>
      </w:r>
      <w:proofErr w:type="spellStart"/>
      <w:r w:rsidRPr="00F44AA8">
        <w:rPr>
          <w:rFonts w:asciiTheme="minorHAnsi" w:eastAsiaTheme="minorEastAsia" w:hAnsiTheme="minorHAnsi" w:cstheme="minorBidi"/>
        </w:rPr>
        <w:t>Ìnstitut</w:t>
      </w:r>
      <w:proofErr w:type="spellEnd"/>
      <w:r w:rsidRPr="00F44AA8">
        <w:rPr>
          <w:rFonts w:asciiTheme="minorHAnsi" w:eastAsiaTheme="minorEastAsia" w:hAnsiTheme="minorHAnsi" w:cstheme="minorBidi"/>
        </w:rPr>
        <w:t xml:space="preserve"> Ekonomiki ì </w:t>
      </w:r>
      <w:proofErr w:type="spellStart"/>
      <w:r w:rsidRPr="00F44AA8">
        <w:rPr>
          <w:rFonts w:asciiTheme="minorHAnsi" w:eastAsiaTheme="minorEastAsia" w:hAnsiTheme="minorHAnsi" w:cstheme="minorBidi"/>
        </w:rPr>
        <w:t>Turizmu</w:t>
      </w:r>
      <w:proofErr w:type="spellEnd"/>
      <w:r w:rsidRPr="00F44AA8">
        <w:rPr>
          <w:rFonts w:asciiTheme="minorHAnsi" w:eastAsiaTheme="minorEastAsia" w:hAnsiTheme="minorHAnsi" w:cstheme="minorBidi"/>
        </w:rPr>
        <w:t>, 2016: 65-72.</w:t>
      </w:r>
    </w:p>
    <w:p w14:paraId="58593552" w14:textId="54B45B04" w:rsidR="00DF68C7" w:rsidRPr="00F44AA8" w:rsidRDefault="000E5F44" w:rsidP="00F21ABF">
      <w:pPr>
        <w:pStyle w:val="Akapitzlist"/>
        <w:numPr>
          <w:ilvl w:val="0"/>
          <w:numId w:val="49"/>
        </w:numPr>
        <w:rPr>
          <w:rFonts w:asciiTheme="minorHAnsi" w:eastAsiaTheme="minorEastAsia" w:hAnsiTheme="minorHAnsi" w:cstheme="minorBidi"/>
        </w:rPr>
      </w:pPr>
      <w:r w:rsidRPr="00F44AA8">
        <w:rPr>
          <w:rFonts w:asciiTheme="minorHAnsi" w:eastAsiaTheme="minorEastAsia" w:hAnsiTheme="minorHAnsi" w:cstheme="minorBidi"/>
        </w:rPr>
        <w:t>Opiekun</w:t>
      </w:r>
      <w:r w:rsidRPr="00F44AA8">
        <w:rPr>
          <w:rFonts w:asciiTheme="minorHAnsi" w:eastAsiaTheme="minorEastAsia" w:hAnsiTheme="minorHAnsi" w:cstheme="minorBidi"/>
          <w:b/>
          <w:bCs/>
        </w:rPr>
        <w:t xml:space="preserve">: </w:t>
      </w:r>
      <w:r w:rsidR="008C1DE8" w:rsidRPr="00F44AA8">
        <w:rPr>
          <w:rFonts w:asciiTheme="minorHAnsi" w:eastAsiaTheme="minorEastAsia" w:hAnsiTheme="minorHAnsi" w:cstheme="minorBidi"/>
          <w:b/>
          <w:bCs/>
        </w:rPr>
        <w:t xml:space="preserve">prof. dr hab. </w:t>
      </w:r>
      <w:r w:rsidR="00DF68C7" w:rsidRPr="00F44AA8">
        <w:rPr>
          <w:rFonts w:asciiTheme="minorHAnsi" w:eastAsiaTheme="minorEastAsia" w:hAnsiTheme="minorHAnsi" w:cstheme="minorBidi"/>
          <w:b/>
          <w:bCs/>
        </w:rPr>
        <w:t>Ozimek Irena</w:t>
      </w:r>
    </w:p>
    <w:p w14:paraId="1A441919" w14:textId="090E9977" w:rsidR="00340D4E" w:rsidRPr="00F44AA8" w:rsidRDefault="00340D4E" w:rsidP="00F21ABF">
      <w:pPr>
        <w:spacing w:after="0" w:line="240" w:lineRule="auto"/>
        <w:rPr>
          <w:rFonts w:eastAsiaTheme="minorEastAsia"/>
        </w:rPr>
      </w:pPr>
    </w:p>
    <w:p w14:paraId="2269C527" w14:textId="77777777" w:rsidR="00340D4E" w:rsidRPr="00F44AA8" w:rsidRDefault="00340D4E" w:rsidP="00F21ABF">
      <w:pPr>
        <w:spacing w:after="0" w:line="240" w:lineRule="auto"/>
        <w:rPr>
          <w:rFonts w:eastAsiaTheme="minorEastAsia"/>
          <w:b/>
          <w:bCs/>
        </w:rPr>
      </w:pPr>
      <w:r w:rsidRPr="00F44AA8">
        <w:rPr>
          <w:rFonts w:eastAsiaTheme="minorEastAsia"/>
          <w:b/>
          <w:bCs/>
          <w:lang w:eastAsia="pl-PL"/>
        </w:rPr>
        <w:t xml:space="preserve">Hanna </w:t>
      </w:r>
      <w:proofErr w:type="spellStart"/>
      <w:r w:rsidRPr="00F44AA8">
        <w:rPr>
          <w:rFonts w:eastAsiaTheme="minorEastAsia"/>
          <w:b/>
          <w:bCs/>
          <w:lang w:eastAsia="pl-PL"/>
        </w:rPr>
        <w:t>Nagalska</w:t>
      </w:r>
      <w:proofErr w:type="spellEnd"/>
    </w:p>
    <w:p w14:paraId="4EBD2662" w14:textId="77777777" w:rsidR="00340D4E" w:rsidRPr="00F44AA8" w:rsidRDefault="00340D4E" w:rsidP="00F21ABF">
      <w:pPr>
        <w:pStyle w:val="Akapitzlist"/>
        <w:numPr>
          <w:ilvl w:val="0"/>
          <w:numId w:val="49"/>
        </w:numPr>
        <w:rPr>
          <w:rFonts w:asciiTheme="minorHAnsi" w:eastAsiaTheme="minorEastAsia" w:hAnsiTheme="minorHAnsi" w:cstheme="minorBidi"/>
        </w:rPr>
      </w:pPr>
      <w:r w:rsidRPr="00F44AA8">
        <w:rPr>
          <w:rFonts w:asciiTheme="minorHAnsi" w:eastAsiaTheme="minorEastAsia" w:hAnsiTheme="minorHAnsi" w:cstheme="minorBidi"/>
        </w:rPr>
        <w:t>artykuł naukowy</w:t>
      </w:r>
    </w:p>
    <w:p w14:paraId="497666CD" w14:textId="77777777" w:rsidR="00340D4E" w:rsidRPr="00F44AA8" w:rsidRDefault="00340D4E" w:rsidP="00F21ABF">
      <w:pPr>
        <w:pStyle w:val="Akapitzlist"/>
        <w:numPr>
          <w:ilvl w:val="0"/>
          <w:numId w:val="49"/>
        </w:numPr>
        <w:autoSpaceDE w:val="0"/>
        <w:autoSpaceDN w:val="0"/>
        <w:adjustRightInd w:val="0"/>
        <w:contextualSpacing/>
        <w:rPr>
          <w:rFonts w:asciiTheme="minorHAnsi" w:eastAsiaTheme="minorEastAsia" w:hAnsiTheme="minorHAnsi" w:cstheme="minorBidi"/>
        </w:rPr>
      </w:pPr>
      <w:r w:rsidRPr="00F44AA8">
        <w:rPr>
          <w:rFonts w:asciiTheme="minorHAnsi" w:eastAsiaTheme="minorEastAsia" w:hAnsiTheme="minorHAnsi" w:cstheme="minorBidi"/>
        </w:rPr>
        <w:t xml:space="preserve">K. Rejman, E. Halicka, H. </w:t>
      </w:r>
      <w:proofErr w:type="spellStart"/>
      <w:r w:rsidRPr="00F44AA8">
        <w:rPr>
          <w:rFonts w:asciiTheme="minorHAnsi" w:eastAsiaTheme="minorEastAsia" w:hAnsiTheme="minorHAnsi" w:cstheme="minorBidi"/>
        </w:rPr>
        <w:t>Nagalska</w:t>
      </w:r>
      <w:proofErr w:type="spellEnd"/>
      <w:r w:rsidRPr="00F44AA8">
        <w:rPr>
          <w:rFonts w:asciiTheme="minorHAnsi" w:eastAsiaTheme="minorEastAsia" w:hAnsiTheme="minorHAnsi" w:cstheme="minorBidi"/>
        </w:rPr>
        <w:t xml:space="preserve">. 2015.Szanse rozwoju polskiego rynku żywności tradycyjnej i regionalnej w kontekście </w:t>
      </w:r>
      <w:proofErr w:type="spellStart"/>
      <w:r w:rsidRPr="00F44AA8">
        <w:rPr>
          <w:rFonts w:asciiTheme="minorHAnsi" w:eastAsiaTheme="minorEastAsia" w:hAnsiTheme="minorHAnsi" w:cstheme="minorBidi"/>
        </w:rPr>
        <w:t>zachowań</w:t>
      </w:r>
      <w:proofErr w:type="spellEnd"/>
      <w:r w:rsidRPr="00F44AA8">
        <w:rPr>
          <w:rFonts w:asciiTheme="minorHAnsi" w:eastAsiaTheme="minorEastAsia" w:hAnsiTheme="minorHAnsi" w:cstheme="minorBidi"/>
        </w:rPr>
        <w:t xml:space="preserve"> konsumentów. Wieś i Rolnictwo, 3(168), 117-132.</w:t>
      </w:r>
    </w:p>
    <w:p w14:paraId="5E52A136" w14:textId="0E9228C0" w:rsidR="00340D4E" w:rsidRPr="00F44AA8" w:rsidRDefault="000E5F44" w:rsidP="00F21ABF">
      <w:pPr>
        <w:pStyle w:val="Akapitzlist"/>
        <w:numPr>
          <w:ilvl w:val="0"/>
          <w:numId w:val="49"/>
        </w:numPr>
        <w:rPr>
          <w:rStyle w:val="cit-authcit-auth-type-author"/>
          <w:rFonts w:asciiTheme="minorHAnsi" w:eastAsiaTheme="minorEastAsia" w:hAnsiTheme="minorHAnsi" w:cstheme="minorBidi"/>
          <w:b/>
          <w:bCs/>
        </w:rPr>
      </w:pPr>
      <w:r w:rsidRPr="00F44AA8">
        <w:rPr>
          <w:rFonts w:asciiTheme="minorHAnsi" w:eastAsiaTheme="minorEastAsia" w:hAnsiTheme="minorHAnsi" w:cstheme="minorBidi"/>
        </w:rPr>
        <w:t>Opiekun</w:t>
      </w:r>
      <w:r w:rsidRPr="00F44AA8">
        <w:rPr>
          <w:rFonts w:asciiTheme="minorHAnsi" w:eastAsiaTheme="minorEastAsia" w:hAnsiTheme="minorHAnsi" w:cstheme="minorBidi"/>
          <w:b/>
          <w:bCs/>
        </w:rPr>
        <w:t xml:space="preserve">: </w:t>
      </w:r>
      <w:r w:rsidR="00340D4E" w:rsidRPr="00F44AA8">
        <w:rPr>
          <w:rStyle w:val="cit-authcit-auth-type-author"/>
          <w:rFonts w:asciiTheme="minorHAnsi" w:eastAsiaTheme="minorEastAsia" w:hAnsiTheme="minorHAnsi" w:cstheme="minorBidi"/>
          <w:b/>
          <w:bCs/>
          <w:bdr w:val="none" w:sz="0" w:space="0" w:color="auto" w:frame="1"/>
        </w:rPr>
        <w:t>Krystyna Rejman, Ewa Halicka</w:t>
      </w:r>
    </w:p>
    <w:p w14:paraId="22FF6D2F" w14:textId="77777777" w:rsidR="00340D4E" w:rsidRPr="00F44AA8" w:rsidRDefault="00340D4E" w:rsidP="00F21ABF">
      <w:pPr>
        <w:autoSpaceDE w:val="0"/>
        <w:autoSpaceDN w:val="0"/>
        <w:adjustRightInd w:val="0"/>
        <w:spacing w:after="0" w:line="240" w:lineRule="auto"/>
        <w:ind w:left="360"/>
        <w:contextualSpacing/>
        <w:rPr>
          <w:rFonts w:eastAsiaTheme="minorEastAsia"/>
        </w:rPr>
      </w:pPr>
    </w:p>
    <w:p w14:paraId="3C0C7260" w14:textId="77777777" w:rsidR="00340D4E" w:rsidRPr="00F44AA8" w:rsidRDefault="00340D4E" w:rsidP="00F21ABF">
      <w:pPr>
        <w:spacing w:after="0" w:line="240" w:lineRule="auto"/>
        <w:rPr>
          <w:rFonts w:eastAsiaTheme="minorEastAsia"/>
          <w:b/>
          <w:bCs/>
        </w:rPr>
      </w:pPr>
      <w:r w:rsidRPr="00F44AA8">
        <w:rPr>
          <w:rFonts w:eastAsiaTheme="minorEastAsia"/>
          <w:b/>
          <w:bCs/>
        </w:rPr>
        <w:t>Małgorzata Janowska</w:t>
      </w:r>
    </w:p>
    <w:p w14:paraId="448C9F99" w14:textId="77777777" w:rsidR="00340D4E" w:rsidRPr="00F44AA8" w:rsidRDefault="00340D4E" w:rsidP="00F21ABF">
      <w:pPr>
        <w:pStyle w:val="Akapitzlist"/>
        <w:numPr>
          <w:ilvl w:val="0"/>
          <w:numId w:val="49"/>
        </w:numPr>
        <w:rPr>
          <w:rFonts w:asciiTheme="minorHAnsi" w:eastAsiaTheme="minorEastAsia" w:hAnsiTheme="minorHAnsi" w:cstheme="minorBidi"/>
        </w:rPr>
      </w:pPr>
      <w:r w:rsidRPr="00F44AA8">
        <w:rPr>
          <w:rFonts w:asciiTheme="minorHAnsi" w:eastAsiaTheme="minorEastAsia" w:hAnsiTheme="minorHAnsi" w:cstheme="minorBidi"/>
        </w:rPr>
        <w:t>artykuł naukowy</w:t>
      </w:r>
    </w:p>
    <w:p w14:paraId="61D37870" w14:textId="77777777" w:rsidR="00340D4E" w:rsidRPr="00F44AA8" w:rsidRDefault="00340D4E" w:rsidP="00F21ABF">
      <w:pPr>
        <w:pStyle w:val="Akapitzlist"/>
        <w:numPr>
          <w:ilvl w:val="0"/>
          <w:numId w:val="49"/>
        </w:numPr>
        <w:rPr>
          <w:rFonts w:asciiTheme="minorHAnsi" w:eastAsiaTheme="minorEastAsia" w:hAnsiTheme="minorHAnsi" w:cstheme="minorBidi"/>
        </w:rPr>
      </w:pPr>
      <w:r w:rsidRPr="00F44AA8">
        <w:rPr>
          <w:rFonts w:asciiTheme="minorHAnsi" w:eastAsiaTheme="minorEastAsia" w:hAnsiTheme="minorHAnsi" w:cstheme="minorBidi"/>
        </w:rPr>
        <w:t xml:space="preserve">Rejman K., </w:t>
      </w:r>
      <w:proofErr w:type="spellStart"/>
      <w:r w:rsidRPr="00F44AA8">
        <w:rPr>
          <w:rFonts w:asciiTheme="minorHAnsi" w:eastAsiaTheme="minorEastAsia" w:hAnsiTheme="minorHAnsi" w:cstheme="minorBidi"/>
        </w:rPr>
        <w:t>Kowrygo</w:t>
      </w:r>
      <w:proofErr w:type="spellEnd"/>
      <w:r w:rsidRPr="00F44AA8">
        <w:rPr>
          <w:rFonts w:asciiTheme="minorHAnsi" w:eastAsiaTheme="minorEastAsia" w:hAnsiTheme="minorHAnsi" w:cstheme="minorBidi"/>
        </w:rPr>
        <w:t xml:space="preserve"> B., Janowska M. 2015. Wybory konsumentów na rynku ryb, owoców morza i ich przetworów wobec sytuacji w branży rybnej. Handel Wewnętrzny, 3 (355), 216-226.</w:t>
      </w:r>
    </w:p>
    <w:p w14:paraId="08C041F3" w14:textId="01A0BD7D" w:rsidR="00340D4E" w:rsidRPr="00F44AA8" w:rsidRDefault="000E5F44" w:rsidP="00F21ABF">
      <w:pPr>
        <w:pStyle w:val="Akapitzlist"/>
        <w:numPr>
          <w:ilvl w:val="0"/>
          <w:numId w:val="49"/>
        </w:numPr>
        <w:rPr>
          <w:rFonts w:asciiTheme="minorHAnsi" w:eastAsiaTheme="minorEastAsia" w:hAnsiTheme="minorHAnsi" w:cstheme="minorBidi"/>
        </w:rPr>
      </w:pPr>
      <w:r w:rsidRPr="00F44AA8">
        <w:rPr>
          <w:rFonts w:asciiTheme="minorHAnsi" w:eastAsiaTheme="minorEastAsia" w:hAnsiTheme="minorHAnsi" w:cstheme="minorBidi"/>
        </w:rPr>
        <w:t xml:space="preserve">Opiekun: </w:t>
      </w:r>
      <w:r w:rsidR="00340D4E" w:rsidRPr="00F44AA8">
        <w:rPr>
          <w:rStyle w:val="cit-authcit-auth-type-author"/>
          <w:rFonts w:asciiTheme="minorHAnsi" w:eastAsiaTheme="minorEastAsia" w:hAnsiTheme="minorHAnsi" w:cstheme="minorBidi"/>
          <w:b/>
          <w:bCs/>
          <w:bdr w:val="none" w:sz="0" w:space="0" w:color="auto" w:frame="1"/>
        </w:rPr>
        <w:t xml:space="preserve">Krystyna Rejman, Barbara </w:t>
      </w:r>
      <w:proofErr w:type="spellStart"/>
      <w:r w:rsidR="00340D4E" w:rsidRPr="00F44AA8">
        <w:rPr>
          <w:rStyle w:val="cit-authcit-auth-type-author"/>
          <w:rFonts w:asciiTheme="minorHAnsi" w:eastAsiaTheme="minorEastAsia" w:hAnsiTheme="minorHAnsi" w:cstheme="minorBidi"/>
          <w:b/>
          <w:bCs/>
          <w:bdr w:val="none" w:sz="0" w:space="0" w:color="auto" w:frame="1"/>
        </w:rPr>
        <w:t>Kowrygo</w:t>
      </w:r>
      <w:proofErr w:type="spellEnd"/>
    </w:p>
    <w:p w14:paraId="52AEB1E9" w14:textId="77777777" w:rsidR="00340D4E" w:rsidRPr="00F44AA8" w:rsidRDefault="00340D4E" w:rsidP="00F21ABF">
      <w:pPr>
        <w:pStyle w:val="Akapitzlist"/>
        <w:rPr>
          <w:rFonts w:asciiTheme="minorHAnsi" w:eastAsiaTheme="minorEastAsia" w:hAnsiTheme="minorHAnsi" w:cstheme="minorBidi"/>
        </w:rPr>
      </w:pPr>
    </w:p>
    <w:p w14:paraId="12EC1F0C" w14:textId="77777777" w:rsidR="00340D4E" w:rsidRPr="00F44AA8" w:rsidRDefault="00340D4E" w:rsidP="00F21ABF">
      <w:pPr>
        <w:spacing w:after="0" w:line="240" w:lineRule="auto"/>
        <w:rPr>
          <w:rFonts w:eastAsiaTheme="minorEastAsia"/>
          <w:b/>
          <w:bCs/>
        </w:rPr>
      </w:pPr>
      <w:r w:rsidRPr="00F44AA8">
        <w:rPr>
          <w:rFonts w:eastAsiaTheme="minorEastAsia"/>
          <w:b/>
          <w:bCs/>
        </w:rPr>
        <w:t>Drozdowska Anna</w:t>
      </w:r>
    </w:p>
    <w:p w14:paraId="076FDC51" w14:textId="77777777" w:rsidR="00340D4E" w:rsidRPr="00F44AA8" w:rsidRDefault="00340D4E" w:rsidP="00F21ABF">
      <w:pPr>
        <w:pStyle w:val="Akapitzlist"/>
        <w:numPr>
          <w:ilvl w:val="0"/>
          <w:numId w:val="49"/>
        </w:numPr>
        <w:rPr>
          <w:rFonts w:asciiTheme="minorHAnsi" w:eastAsiaTheme="minorEastAsia" w:hAnsiTheme="minorHAnsi" w:cstheme="minorBidi"/>
        </w:rPr>
      </w:pPr>
      <w:r w:rsidRPr="00F44AA8">
        <w:rPr>
          <w:rFonts w:asciiTheme="minorHAnsi" w:eastAsiaTheme="minorEastAsia" w:hAnsiTheme="minorHAnsi" w:cstheme="minorBidi"/>
        </w:rPr>
        <w:t>artykuł naukowy</w:t>
      </w:r>
    </w:p>
    <w:p w14:paraId="6963B171" w14:textId="77777777" w:rsidR="00340D4E" w:rsidRPr="00F44AA8" w:rsidRDefault="00340D4E" w:rsidP="00F21ABF">
      <w:pPr>
        <w:pStyle w:val="Akapitzlist"/>
        <w:numPr>
          <w:ilvl w:val="0"/>
          <w:numId w:val="49"/>
        </w:numPr>
        <w:rPr>
          <w:rFonts w:asciiTheme="minorHAnsi" w:eastAsiaTheme="minorEastAsia" w:hAnsiTheme="minorHAnsi" w:cstheme="minorBidi"/>
        </w:rPr>
      </w:pPr>
      <w:proofErr w:type="spellStart"/>
      <w:r w:rsidRPr="00F44AA8">
        <w:rPr>
          <w:rFonts w:asciiTheme="minorHAnsi" w:eastAsiaTheme="minorEastAsia" w:hAnsiTheme="minorHAnsi" w:cstheme="minorBidi"/>
        </w:rPr>
        <w:t>Kowrygo</w:t>
      </w:r>
      <w:proofErr w:type="spellEnd"/>
      <w:r w:rsidRPr="00F44AA8">
        <w:rPr>
          <w:rFonts w:asciiTheme="minorHAnsi" w:eastAsiaTheme="minorEastAsia" w:hAnsiTheme="minorHAnsi" w:cstheme="minorBidi"/>
        </w:rPr>
        <w:t xml:space="preserve"> B., Rejman K., Drozdowska A. 2015. Zachowania nabywcze w zakresie żywności klientów sieci Biedronka i postrzeganie jej placówek sprzedaży. Handel Wewnętrzny 2015, 2 (355), 209-221.</w:t>
      </w:r>
    </w:p>
    <w:p w14:paraId="309B27B9" w14:textId="3936AD3D" w:rsidR="00340D4E" w:rsidRPr="00F44AA8" w:rsidRDefault="000E5F44" w:rsidP="00F21ABF">
      <w:pPr>
        <w:pStyle w:val="Akapitzlist"/>
        <w:numPr>
          <w:ilvl w:val="0"/>
          <w:numId w:val="49"/>
        </w:numPr>
        <w:outlineLvl w:val="2"/>
        <w:rPr>
          <w:rStyle w:val="cit-authcit-auth-type-author"/>
          <w:rFonts w:asciiTheme="minorHAnsi" w:eastAsiaTheme="minorEastAsia" w:hAnsiTheme="minorHAnsi" w:cstheme="minorBidi"/>
        </w:rPr>
      </w:pPr>
      <w:r w:rsidRPr="00F44AA8">
        <w:rPr>
          <w:rFonts w:asciiTheme="minorHAnsi" w:eastAsiaTheme="minorEastAsia" w:hAnsiTheme="minorHAnsi" w:cstheme="minorBidi"/>
        </w:rPr>
        <w:t xml:space="preserve">Opiekun: </w:t>
      </w:r>
      <w:r w:rsidR="00340D4E" w:rsidRPr="00F44AA8">
        <w:rPr>
          <w:rStyle w:val="cit-authcit-auth-type-author"/>
          <w:rFonts w:asciiTheme="minorHAnsi" w:eastAsiaTheme="minorEastAsia" w:hAnsiTheme="minorHAnsi" w:cstheme="minorBidi"/>
          <w:b/>
          <w:bCs/>
          <w:bdr w:val="none" w:sz="0" w:space="0" w:color="auto" w:frame="1"/>
        </w:rPr>
        <w:t xml:space="preserve">Barbara </w:t>
      </w:r>
      <w:proofErr w:type="spellStart"/>
      <w:r w:rsidR="00340D4E" w:rsidRPr="00F44AA8">
        <w:rPr>
          <w:rStyle w:val="cit-authcit-auth-type-author"/>
          <w:rFonts w:asciiTheme="minorHAnsi" w:eastAsiaTheme="minorEastAsia" w:hAnsiTheme="minorHAnsi" w:cstheme="minorBidi"/>
          <w:b/>
          <w:bCs/>
          <w:bdr w:val="none" w:sz="0" w:space="0" w:color="auto" w:frame="1"/>
        </w:rPr>
        <w:t>Kowrygo</w:t>
      </w:r>
      <w:proofErr w:type="spellEnd"/>
      <w:r w:rsidR="00340D4E" w:rsidRPr="00F44AA8">
        <w:rPr>
          <w:rStyle w:val="cit-authcit-auth-type-author"/>
          <w:rFonts w:asciiTheme="minorHAnsi" w:eastAsiaTheme="minorEastAsia" w:hAnsiTheme="minorHAnsi" w:cstheme="minorBidi"/>
          <w:b/>
          <w:bCs/>
          <w:bdr w:val="none" w:sz="0" w:space="0" w:color="auto" w:frame="1"/>
        </w:rPr>
        <w:t>, Krystyna Rejman</w:t>
      </w:r>
    </w:p>
    <w:p w14:paraId="04A754B8" w14:textId="77777777" w:rsidR="00340D4E" w:rsidRPr="00F44AA8" w:rsidRDefault="00340D4E" w:rsidP="00F21ABF">
      <w:pPr>
        <w:spacing w:after="0" w:line="240" w:lineRule="auto"/>
        <w:rPr>
          <w:rFonts w:eastAsiaTheme="minorEastAsia"/>
        </w:rPr>
      </w:pPr>
    </w:p>
    <w:p w14:paraId="62C518D5" w14:textId="77777777" w:rsidR="00340D4E" w:rsidRPr="00F44AA8" w:rsidRDefault="00340D4E" w:rsidP="00F21A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jc w:val="both"/>
        <w:rPr>
          <w:rFonts w:eastAsiaTheme="minorEastAsia"/>
          <w:b/>
          <w:bCs/>
          <w:lang w:eastAsia="pl-PL"/>
        </w:rPr>
      </w:pPr>
      <w:r w:rsidRPr="00F44AA8">
        <w:rPr>
          <w:rFonts w:eastAsiaTheme="minorEastAsia"/>
          <w:b/>
          <w:bCs/>
          <w:lang w:eastAsia="pl-PL"/>
        </w:rPr>
        <w:t xml:space="preserve">Agata </w:t>
      </w:r>
      <w:proofErr w:type="spellStart"/>
      <w:r w:rsidRPr="00F44AA8">
        <w:rPr>
          <w:rFonts w:eastAsiaTheme="minorEastAsia"/>
          <w:b/>
          <w:bCs/>
          <w:lang w:eastAsia="pl-PL"/>
        </w:rPr>
        <w:t>Szczebyło</w:t>
      </w:r>
      <w:proofErr w:type="spellEnd"/>
    </w:p>
    <w:p w14:paraId="3E568636" w14:textId="77777777" w:rsidR="00340D4E" w:rsidRPr="00F44AA8" w:rsidRDefault="00340D4E" w:rsidP="00F21ABF">
      <w:pPr>
        <w:pStyle w:val="Akapitzlist"/>
        <w:numPr>
          <w:ilvl w:val="0"/>
          <w:numId w:val="49"/>
        </w:numPr>
        <w:jc w:val="both"/>
        <w:rPr>
          <w:rFonts w:asciiTheme="minorHAnsi" w:eastAsiaTheme="minorEastAsia" w:hAnsiTheme="minorHAnsi" w:cstheme="minorBidi"/>
        </w:rPr>
      </w:pPr>
      <w:r w:rsidRPr="00F44AA8">
        <w:rPr>
          <w:rFonts w:asciiTheme="minorHAnsi" w:eastAsiaTheme="minorEastAsia" w:hAnsiTheme="minorHAnsi" w:cstheme="minorBidi"/>
        </w:rPr>
        <w:t>artykuł naukowy</w:t>
      </w:r>
    </w:p>
    <w:p w14:paraId="18678F80" w14:textId="77777777" w:rsidR="00340D4E" w:rsidRPr="00F44AA8" w:rsidRDefault="00340D4E" w:rsidP="00F21ABF">
      <w:pPr>
        <w:pStyle w:val="Akapitzlist"/>
        <w:numPr>
          <w:ilvl w:val="0"/>
          <w:numId w:val="4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contextualSpacing/>
        <w:jc w:val="both"/>
        <w:rPr>
          <w:rFonts w:asciiTheme="minorHAnsi" w:eastAsiaTheme="minorEastAsia" w:hAnsiTheme="minorHAnsi" w:cstheme="minorBidi"/>
          <w:lang w:eastAsia="pl-PL"/>
        </w:rPr>
      </w:pPr>
      <w:proofErr w:type="spellStart"/>
      <w:r w:rsidRPr="00F44AA8">
        <w:rPr>
          <w:rFonts w:asciiTheme="minorHAnsi" w:eastAsiaTheme="minorEastAsia" w:hAnsiTheme="minorHAnsi" w:cstheme="minorBidi"/>
          <w:lang w:eastAsia="pl-PL"/>
        </w:rPr>
        <w:t>Szczebyło</w:t>
      </w:r>
      <w:proofErr w:type="spellEnd"/>
      <w:r w:rsidRPr="00F44AA8">
        <w:rPr>
          <w:rFonts w:asciiTheme="minorHAnsi" w:eastAsiaTheme="minorEastAsia" w:hAnsiTheme="minorHAnsi" w:cstheme="minorBidi"/>
          <w:lang w:eastAsia="pl-PL"/>
        </w:rPr>
        <w:t xml:space="preserve"> A., Halicka E. 2015. </w:t>
      </w:r>
      <w:r w:rsidRPr="00F44AA8">
        <w:rPr>
          <w:rFonts w:asciiTheme="minorHAnsi" w:eastAsiaTheme="minorEastAsia" w:hAnsiTheme="minorHAnsi" w:cstheme="minorBidi"/>
        </w:rPr>
        <w:t xml:space="preserve">Analiza </w:t>
      </w:r>
      <w:proofErr w:type="spellStart"/>
      <w:r w:rsidRPr="00F44AA8">
        <w:rPr>
          <w:rFonts w:asciiTheme="minorHAnsi" w:eastAsiaTheme="minorEastAsia" w:hAnsiTheme="minorHAnsi" w:cstheme="minorBidi"/>
        </w:rPr>
        <w:t>zachowań</w:t>
      </w:r>
      <w:proofErr w:type="spellEnd"/>
      <w:r w:rsidRPr="00F44AA8">
        <w:rPr>
          <w:rFonts w:asciiTheme="minorHAnsi" w:eastAsiaTheme="minorEastAsia" w:hAnsiTheme="minorHAnsi" w:cstheme="minorBidi"/>
        </w:rPr>
        <w:t xml:space="preserve"> konsumentów sushi na rynku warszawskim.</w:t>
      </w:r>
      <w:r w:rsidRPr="00F44AA8">
        <w:rPr>
          <w:rFonts w:asciiTheme="minorHAnsi" w:eastAsiaTheme="minorEastAsia" w:hAnsiTheme="minorHAnsi" w:cstheme="minorBidi"/>
          <w:i/>
          <w:iCs/>
        </w:rPr>
        <w:t xml:space="preserve"> </w:t>
      </w:r>
      <w:r w:rsidRPr="00F44AA8">
        <w:rPr>
          <w:rFonts w:asciiTheme="minorHAnsi" w:eastAsiaTheme="minorEastAsia" w:hAnsiTheme="minorHAnsi" w:cstheme="minorBidi"/>
        </w:rPr>
        <w:t xml:space="preserve"> Handel Wewnętrzny 2015; 2 (355), 384-396.</w:t>
      </w:r>
    </w:p>
    <w:p w14:paraId="57F8D8B9" w14:textId="0BBEFE83" w:rsidR="00340D4E" w:rsidRPr="00F44AA8" w:rsidRDefault="000E5F44" w:rsidP="00F21ABF">
      <w:pPr>
        <w:pStyle w:val="Akapitzlist"/>
        <w:numPr>
          <w:ilvl w:val="0"/>
          <w:numId w:val="49"/>
        </w:numPr>
        <w:jc w:val="both"/>
        <w:rPr>
          <w:rFonts w:asciiTheme="minorHAnsi" w:eastAsiaTheme="minorEastAsia" w:hAnsiTheme="minorHAnsi" w:cstheme="minorBidi"/>
        </w:rPr>
      </w:pPr>
      <w:r w:rsidRPr="00F44AA8">
        <w:rPr>
          <w:rFonts w:asciiTheme="minorHAnsi" w:eastAsiaTheme="minorEastAsia" w:hAnsiTheme="minorHAnsi" w:cstheme="minorBidi"/>
        </w:rPr>
        <w:t xml:space="preserve">Opiekun: </w:t>
      </w:r>
      <w:r w:rsidR="00340D4E" w:rsidRPr="00F44AA8">
        <w:rPr>
          <w:rFonts w:asciiTheme="minorHAnsi" w:eastAsiaTheme="minorEastAsia" w:hAnsiTheme="minorHAnsi" w:cstheme="minorBidi"/>
          <w:b/>
          <w:bCs/>
        </w:rPr>
        <w:t>Ewa Halicka</w:t>
      </w:r>
    </w:p>
    <w:p w14:paraId="6E5EA5D5" w14:textId="351A0EF8" w:rsidR="00340D4E" w:rsidRPr="00F44AA8" w:rsidRDefault="00340D4E" w:rsidP="00F21ABF">
      <w:pPr>
        <w:spacing w:after="0" w:line="240" w:lineRule="auto"/>
        <w:rPr>
          <w:rFonts w:eastAsiaTheme="minorEastAsia"/>
        </w:rPr>
      </w:pPr>
    </w:p>
    <w:p w14:paraId="74E1D6C0" w14:textId="77777777" w:rsidR="00340D4E" w:rsidRPr="00F44AA8" w:rsidRDefault="00340D4E" w:rsidP="00F21ABF">
      <w:pPr>
        <w:spacing w:after="0" w:line="240" w:lineRule="auto"/>
        <w:rPr>
          <w:rFonts w:eastAsiaTheme="minorEastAsia"/>
          <w:b/>
          <w:bCs/>
          <w:color w:val="000000"/>
        </w:rPr>
      </w:pPr>
      <w:proofErr w:type="spellStart"/>
      <w:r w:rsidRPr="00F44AA8">
        <w:rPr>
          <w:rFonts w:eastAsiaTheme="minorEastAsia"/>
          <w:b/>
          <w:bCs/>
          <w:color w:val="000000" w:themeColor="text1"/>
        </w:rPr>
        <w:t>Oracka</w:t>
      </w:r>
      <w:proofErr w:type="spellEnd"/>
      <w:r w:rsidRPr="00F44AA8">
        <w:rPr>
          <w:rFonts w:eastAsiaTheme="minorEastAsia"/>
          <w:b/>
          <w:bCs/>
          <w:color w:val="000000" w:themeColor="text1"/>
        </w:rPr>
        <w:t xml:space="preserve"> Joanna</w:t>
      </w:r>
    </w:p>
    <w:p w14:paraId="16F87FC2" w14:textId="77777777" w:rsidR="00340D4E" w:rsidRPr="00F44AA8" w:rsidRDefault="00340D4E" w:rsidP="00F21ABF">
      <w:pPr>
        <w:pStyle w:val="Akapitzlist"/>
        <w:numPr>
          <w:ilvl w:val="0"/>
          <w:numId w:val="49"/>
        </w:numPr>
        <w:rPr>
          <w:rFonts w:asciiTheme="minorHAnsi" w:eastAsiaTheme="minorEastAsia" w:hAnsiTheme="minorHAnsi" w:cstheme="minorBidi"/>
          <w:color w:val="000000"/>
        </w:rPr>
      </w:pPr>
      <w:r w:rsidRPr="00F44AA8">
        <w:rPr>
          <w:rFonts w:asciiTheme="minorHAnsi" w:eastAsiaTheme="minorEastAsia" w:hAnsiTheme="minorHAnsi" w:cstheme="minorBidi"/>
          <w:color w:val="000000" w:themeColor="text1"/>
        </w:rPr>
        <w:t>Artykuł naukowy</w:t>
      </w:r>
    </w:p>
    <w:p w14:paraId="564A00A1" w14:textId="77777777" w:rsidR="00340D4E" w:rsidRPr="00F44AA8" w:rsidRDefault="00340D4E" w:rsidP="00F21ABF">
      <w:pPr>
        <w:pStyle w:val="Akapitzlist"/>
        <w:numPr>
          <w:ilvl w:val="0"/>
          <w:numId w:val="49"/>
        </w:numPr>
        <w:rPr>
          <w:rFonts w:asciiTheme="minorHAnsi" w:eastAsiaTheme="minorEastAsia" w:hAnsiTheme="minorHAnsi" w:cstheme="minorBidi"/>
          <w:color w:val="000000"/>
        </w:rPr>
      </w:pPr>
      <w:r w:rsidRPr="00F44AA8">
        <w:rPr>
          <w:rFonts w:asciiTheme="minorHAnsi" w:eastAsiaTheme="minorEastAsia" w:hAnsiTheme="minorHAnsi" w:cstheme="minorBidi"/>
          <w:color w:val="000000" w:themeColor="text1"/>
        </w:rPr>
        <w:t xml:space="preserve">Sajdakowska M., </w:t>
      </w:r>
      <w:proofErr w:type="spellStart"/>
      <w:r w:rsidRPr="00F44AA8">
        <w:rPr>
          <w:rFonts w:asciiTheme="minorHAnsi" w:eastAsiaTheme="minorEastAsia" w:hAnsiTheme="minorHAnsi" w:cstheme="minorBidi"/>
          <w:color w:val="000000" w:themeColor="text1"/>
        </w:rPr>
        <w:t>Oracka</w:t>
      </w:r>
      <w:proofErr w:type="spellEnd"/>
      <w:r w:rsidRPr="00F44AA8">
        <w:rPr>
          <w:rFonts w:asciiTheme="minorHAnsi" w:eastAsiaTheme="minorEastAsia" w:hAnsiTheme="minorHAnsi" w:cstheme="minorBidi"/>
          <w:color w:val="000000" w:themeColor="text1"/>
        </w:rPr>
        <w:t xml:space="preserve"> J. 2015. Kierunki podwyższania jakości w opinii konsumentów. Towaroznawcze Problemy Jakości, 1, 79-81.</w:t>
      </w:r>
    </w:p>
    <w:p w14:paraId="70070171" w14:textId="178606C9" w:rsidR="00340D4E" w:rsidRPr="00F44AA8" w:rsidRDefault="000E5F44" w:rsidP="00F21ABF">
      <w:pPr>
        <w:pStyle w:val="Akapitzlist"/>
        <w:numPr>
          <w:ilvl w:val="0"/>
          <w:numId w:val="49"/>
        </w:numPr>
        <w:rPr>
          <w:rFonts w:asciiTheme="minorHAnsi" w:eastAsiaTheme="minorEastAsia" w:hAnsiTheme="minorHAnsi" w:cstheme="minorBidi"/>
          <w:color w:val="000000"/>
        </w:rPr>
      </w:pPr>
      <w:r w:rsidRPr="00F44AA8">
        <w:rPr>
          <w:rFonts w:asciiTheme="minorHAnsi" w:eastAsiaTheme="minorEastAsia" w:hAnsiTheme="minorHAnsi" w:cstheme="minorBidi"/>
        </w:rPr>
        <w:t xml:space="preserve">Opiekun: </w:t>
      </w:r>
      <w:r w:rsidR="00340D4E" w:rsidRPr="00F44AA8">
        <w:rPr>
          <w:rFonts w:asciiTheme="minorHAnsi" w:eastAsiaTheme="minorEastAsia" w:hAnsiTheme="minorHAnsi" w:cstheme="minorBidi"/>
          <w:b/>
          <w:bCs/>
          <w:color w:val="000000" w:themeColor="text1"/>
        </w:rPr>
        <w:t>Sajdakowska Marta</w:t>
      </w:r>
    </w:p>
    <w:p w14:paraId="43BD0C12" w14:textId="77777777" w:rsidR="00340D4E" w:rsidRPr="00F44AA8" w:rsidRDefault="00340D4E" w:rsidP="00F21ABF">
      <w:pPr>
        <w:spacing w:after="0" w:line="240" w:lineRule="auto"/>
        <w:rPr>
          <w:rFonts w:eastAsiaTheme="minorEastAsia"/>
        </w:rPr>
      </w:pPr>
    </w:p>
    <w:p w14:paraId="57D9AFA8" w14:textId="4504F7DF" w:rsidR="00340D4E" w:rsidRPr="00F44AA8" w:rsidRDefault="00340D4E" w:rsidP="00F21ABF">
      <w:pPr>
        <w:spacing w:after="0" w:line="240" w:lineRule="auto"/>
        <w:rPr>
          <w:rFonts w:eastAsiaTheme="minorEastAsia"/>
          <w:b/>
          <w:bCs/>
        </w:rPr>
      </w:pPr>
      <w:r w:rsidRPr="00F44AA8">
        <w:rPr>
          <w:rFonts w:eastAsiaTheme="minorEastAsia"/>
          <w:b/>
          <w:bCs/>
          <w:lang w:eastAsia="pl-PL"/>
        </w:rPr>
        <w:t xml:space="preserve">Hanna </w:t>
      </w:r>
      <w:proofErr w:type="spellStart"/>
      <w:r w:rsidRPr="00F44AA8">
        <w:rPr>
          <w:rFonts w:eastAsiaTheme="minorEastAsia"/>
          <w:b/>
          <w:bCs/>
          <w:lang w:eastAsia="pl-PL"/>
        </w:rPr>
        <w:t>Nagalska</w:t>
      </w:r>
      <w:proofErr w:type="spellEnd"/>
    </w:p>
    <w:p w14:paraId="5534A8B5" w14:textId="77777777" w:rsidR="00340D4E" w:rsidRPr="00F44AA8" w:rsidRDefault="00340D4E" w:rsidP="00F21ABF">
      <w:pPr>
        <w:pStyle w:val="Akapitzlist"/>
        <w:numPr>
          <w:ilvl w:val="0"/>
          <w:numId w:val="49"/>
        </w:numPr>
        <w:rPr>
          <w:rFonts w:asciiTheme="minorHAnsi" w:eastAsiaTheme="minorEastAsia" w:hAnsiTheme="minorHAnsi" w:cstheme="minorBidi"/>
        </w:rPr>
      </w:pPr>
      <w:r w:rsidRPr="00F44AA8">
        <w:rPr>
          <w:rFonts w:asciiTheme="minorHAnsi" w:eastAsiaTheme="minorEastAsia" w:hAnsiTheme="minorHAnsi" w:cstheme="minorBidi"/>
        </w:rPr>
        <w:t>artykuł naukowy</w:t>
      </w:r>
    </w:p>
    <w:p w14:paraId="6038F813" w14:textId="77777777" w:rsidR="00340D4E" w:rsidRPr="00F44AA8" w:rsidRDefault="00340D4E" w:rsidP="00F21ABF">
      <w:pPr>
        <w:pStyle w:val="Akapitzlist"/>
        <w:numPr>
          <w:ilvl w:val="0"/>
          <w:numId w:val="49"/>
        </w:numPr>
        <w:rPr>
          <w:rFonts w:asciiTheme="minorHAnsi" w:eastAsiaTheme="minorEastAsia" w:hAnsiTheme="minorHAnsi" w:cstheme="minorBidi"/>
        </w:rPr>
      </w:pPr>
      <w:proofErr w:type="spellStart"/>
      <w:r w:rsidRPr="00F44AA8">
        <w:rPr>
          <w:rFonts w:asciiTheme="minorHAnsi" w:eastAsiaTheme="minorEastAsia" w:hAnsiTheme="minorHAnsi" w:cstheme="minorBidi"/>
          <w:lang w:eastAsia="pl-PL"/>
        </w:rPr>
        <w:t>Nagalska</w:t>
      </w:r>
      <w:proofErr w:type="spellEnd"/>
      <w:r w:rsidRPr="00F44AA8">
        <w:rPr>
          <w:rFonts w:asciiTheme="minorHAnsi" w:eastAsiaTheme="minorEastAsia" w:hAnsiTheme="minorHAnsi" w:cstheme="minorBidi"/>
          <w:lang w:eastAsia="pl-PL"/>
        </w:rPr>
        <w:t xml:space="preserve"> H., Rejman K. 2014. Wiedza konsumentów o dziczyźnie i zachowania nabywcze na rynku tego mięsa. Marketing i Rynek, 6, 492-504.</w:t>
      </w:r>
    </w:p>
    <w:p w14:paraId="0491E652" w14:textId="1DF33D5E" w:rsidR="00340D4E" w:rsidRPr="00F44AA8" w:rsidRDefault="000E5F44" w:rsidP="00F21ABF">
      <w:pPr>
        <w:pStyle w:val="Akapitzlist"/>
        <w:numPr>
          <w:ilvl w:val="0"/>
          <w:numId w:val="49"/>
        </w:numPr>
        <w:rPr>
          <w:rFonts w:asciiTheme="minorHAnsi" w:eastAsiaTheme="minorEastAsia" w:hAnsiTheme="minorHAnsi" w:cstheme="minorBidi"/>
        </w:rPr>
      </w:pPr>
      <w:r w:rsidRPr="00F44AA8">
        <w:rPr>
          <w:rFonts w:asciiTheme="minorHAnsi" w:eastAsiaTheme="minorEastAsia" w:hAnsiTheme="minorHAnsi" w:cstheme="minorBidi"/>
        </w:rPr>
        <w:t xml:space="preserve">Opiekun: </w:t>
      </w:r>
      <w:r w:rsidR="00340D4E" w:rsidRPr="00F44AA8">
        <w:rPr>
          <w:rFonts w:asciiTheme="minorHAnsi" w:eastAsiaTheme="minorEastAsia" w:hAnsiTheme="minorHAnsi" w:cstheme="minorBidi"/>
          <w:b/>
          <w:bCs/>
          <w:lang w:eastAsia="pl-PL"/>
        </w:rPr>
        <w:t>Krystyna Rejman</w:t>
      </w:r>
    </w:p>
    <w:p w14:paraId="408F3C94" w14:textId="5213E091" w:rsidR="00340D4E" w:rsidRPr="00F44AA8" w:rsidRDefault="00340D4E" w:rsidP="00F21ABF">
      <w:pPr>
        <w:spacing w:after="0" w:line="240" w:lineRule="auto"/>
        <w:rPr>
          <w:rFonts w:eastAsiaTheme="minorEastAsia"/>
        </w:rPr>
      </w:pPr>
    </w:p>
    <w:p w14:paraId="526C8880" w14:textId="3EDEDC7C" w:rsidR="00340D4E" w:rsidRPr="00F44AA8" w:rsidRDefault="4E3B5F73" w:rsidP="00F21ABF">
      <w:pPr>
        <w:spacing w:after="0" w:line="240" w:lineRule="auto"/>
        <w:rPr>
          <w:rFonts w:eastAsiaTheme="minorEastAsia"/>
          <w:color w:val="000000" w:themeColor="text1"/>
        </w:rPr>
      </w:pPr>
      <w:r w:rsidRPr="00F44AA8">
        <w:rPr>
          <w:rFonts w:eastAsiaTheme="minorEastAsia"/>
          <w:b/>
          <w:bCs/>
          <w:color w:val="000000" w:themeColor="text1"/>
          <w:lang w:val="en-US"/>
        </w:rPr>
        <w:t>Szymborska M.</w:t>
      </w:r>
    </w:p>
    <w:p w14:paraId="6328D5A2" w14:textId="14A57300" w:rsidR="00340D4E" w:rsidRPr="00F44AA8" w:rsidRDefault="4E3B5F73" w:rsidP="00F21ABF">
      <w:pPr>
        <w:pStyle w:val="Akapitzlist"/>
        <w:numPr>
          <w:ilvl w:val="0"/>
          <w:numId w:val="1"/>
        </w:numPr>
        <w:rPr>
          <w:rFonts w:asciiTheme="minorHAnsi" w:eastAsiaTheme="minorEastAsia" w:hAnsiTheme="minorHAnsi" w:cstheme="minorBidi"/>
          <w:color w:val="000000" w:themeColor="text1"/>
        </w:rPr>
      </w:pPr>
      <w:r w:rsidRPr="00F44AA8">
        <w:rPr>
          <w:rFonts w:asciiTheme="minorHAnsi" w:eastAsiaTheme="minorEastAsia" w:hAnsiTheme="minorHAnsi" w:cstheme="minorBidi"/>
          <w:color w:val="000000" w:themeColor="text1"/>
        </w:rPr>
        <w:t xml:space="preserve">Sajdakowska M., Szymborska M. 2013. Jakość żywności i kierunki jej podwyższania w opinii konsumentów na przykładzie jogurtów. </w:t>
      </w:r>
      <w:r w:rsidRPr="00F44AA8">
        <w:rPr>
          <w:rFonts w:asciiTheme="minorHAnsi" w:eastAsiaTheme="minorEastAsia" w:hAnsiTheme="minorHAnsi" w:cstheme="minorBidi"/>
          <w:color w:val="000000" w:themeColor="text1"/>
          <w:lang w:val="en-US"/>
        </w:rPr>
        <w:t xml:space="preserve">Handel </w:t>
      </w:r>
      <w:proofErr w:type="spellStart"/>
      <w:r w:rsidRPr="00F44AA8">
        <w:rPr>
          <w:rFonts w:asciiTheme="minorHAnsi" w:eastAsiaTheme="minorEastAsia" w:hAnsiTheme="minorHAnsi" w:cstheme="minorBidi"/>
          <w:color w:val="000000" w:themeColor="text1"/>
          <w:lang w:val="en-US"/>
        </w:rPr>
        <w:t>Wewnętrzny</w:t>
      </w:r>
      <w:proofErr w:type="spellEnd"/>
      <w:r w:rsidRPr="00F44AA8">
        <w:rPr>
          <w:rFonts w:asciiTheme="minorHAnsi" w:eastAsiaTheme="minorEastAsia" w:hAnsiTheme="minorHAnsi" w:cstheme="minorBidi"/>
          <w:color w:val="000000" w:themeColor="text1"/>
          <w:lang w:val="en-US"/>
        </w:rPr>
        <w:t>. 4, 116-128.</w:t>
      </w:r>
    </w:p>
    <w:p w14:paraId="62C223DE" w14:textId="05756555" w:rsidR="00340D4E" w:rsidRPr="00F44AA8" w:rsidRDefault="4E3B5F73" w:rsidP="00F21ABF">
      <w:pPr>
        <w:pStyle w:val="Akapitzlist"/>
        <w:numPr>
          <w:ilvl w:val="0"/>
          <w:numId w:val="1"/>
        </w:numPr>
        <w:rPr>
          <w:rFonts w:asciiTheme="minorHAnsi" w:eastAsiaTheme="minorEastAsia" w:hAnsiTheme="minorHAnsi" w:cstheme="minorBidi"/>
          <w:color w:val="000000" w:themeColor="text1"/>
        </w:rPr>
      </w:pPr>
      <w:proofErr w:type="spellStart"/>
      <w:r w:rsidRPr="00F44AA8">
        <w:rPr>
          <w:rFonts w:asciiTheme="minorHAnsi" w:eastAsiaTheme="minorEastAsia" w:hAnsiTheme="minorHAnsi" w:cstheme="minorBidi"/>
          <w:color w:val="000000" w:themeColor="text1"/>
          <w:lang w:val="en-US"/>
        </w:rPr>
        <w:t>Artykuł</w:t>
      </w:r>
      <w:proofErr w:type="spellEnd"/>
      <w:r w:rsidRPr="00F44AA8">
        <w:rPr>
          <w:rFonts w:asciiTheme="minorHAnsi" w:eastAsiaTheme="minorEastAsia" w:hAnsiTheme="minorHAnsi" w:cstheme="minorBidi"/>
          <w:color w:val="000000" w:themeColor="text1"/>
          <w:lang w:val="en-US"/>
        </w:rPr>
        <w:t xml:space="preserve"> </w:t>
      </w:r>
      <w:proofErr w:type="spellStart"/>
      <w:r w:rsidRPr="00F44AA8">
        <w:rPr>
          <w:rFonts w:asciiTheme="minorHAnsi" w:eastAsiaTheme="minorEastAsia" w:hAnsiTheme="minorHAnsi" w:cstheme="minorBidi"/>
          <w:color w:val="000000" w:themeColor="text1"/>
          <w:lang w:val="en-US"/>
        </w:rPr>
        <w:t>naukowy</w:t>
      </w:r>
      <w:proofErr w:type="spellEnd"/>
    </w:p>
    <w:p w14:paraId="7291C7F9" w14:textId="4BA97BD6" w:rsidR="00340D4E" w:rsidRPr="00F44AA8" w:rsidRDefault="4E3B5F73" w:rsidP="00F21ABF">
      <w:pPr>
        <w:pStyle w:val="Akapitzlist"/>
        <w:numPr>
          <w:ilvl w:val="0"/>
          <w:numId w:val="1"/>
        </w:numPr>
        <w:rPr>
          <w:rFonts w:asciiTheme="minorHAnsi" w:eastAsiaTheme="minorEastAsia" w:hAnsiTheme="minorHAnsi" w:cstheme="minorBidi"/>
          <w:color w:val="000000" w:themeColor="text1"/>
        </w:rPr>
      </w:pPr>
      <w:r w:rsidRPr="00F44AA8">
        <w:rPr>
          <w:rFonts w:asciiTheme="minorHAnsi" w:eastAsiaTheme="minorEastAsia" w:hAnsiTheme="minorHAnsi" w:cstheme="minorBidi"/>
          <w:color w:val="000000" w:themeColor="text1"/>
        </w:rPr>
        <w:t>opiekun: dr hab. M. Sajdakowska</w:t>
      </w:r>
    </w:p>
    <w:p w14:paraId="7BEDC017" w14:textId="3DBF0329" w:rsidR="00340D4E" w:rsidRPr="00F44AA8" w:rsidRDefault="00340D4E" w:rsidP="00F21ABF">
      <w:pPr>
        <w:spacing w:after="0" w:line="240" w:lineRule="auto"/>
        <w:ind w:left="709" w:hanging="425"/>
        <w:rPr>
          <w:rFonts w:eastAsiaTheme="minorEastAsia"/>
          <w:color w:val="000000" w:themeColor="text1"/>
        </w:rPr>
      </w:pPr>
    </w:p>
    <w:p w14:paraId="4A5D1ED9" w14:textId="5E54E741" w:rsidR="00340D4E" w:rsidRPr="00F44AA8" w:rsidRDefault="00340D4E" w:rsidP="00F21ABF">
      <w:pPr>
        <w:spacing w:after="0" w:line="240" w:lineRule="auto"/>
        <w:rPr>
          <w:rFonts w:eastAsiaTheme="minorEastAsia"/>
          <w:b/>
          <w:bCs/>
        </w:rPr>
      </w:pPr>
      <w:r w:rsidRPr="00F44AA8">
        <w:rPr>
          <w:rFonts w:eastAsiaTheme="minorEastAsia"/>
          <w:b/>
          <w:bCs/>
        </w:rPr>
        <w:lastRenderedPageBreak/>
        <w:t>Małgorzata Cholewa</w:t>
      </w:r>
    </w:p>
    <w:p w14:paraId="71755A19" w14:textId="77777777" w:rsidR="00340D4E" w:rsidRPr="00F44AA8" w:rsidRDefault="00340D4E" w:rsidP="00F21ABF">
      <w:pPr>
        <w:pStyle w:val="Akapitzlist"/>
        <w:numPr>
          <w:ilvl w:val="0"/>
          <w:numId w:val="49"/>
        </w:numPr>
        <w:tabs>
          <w:tab w:val="left" w:pos="567"/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contextualSpacing/>
        <w:jc w:val="both"/>
        <w:rPr>
          <w:rFonts w:asciiTheme="minorHAnsi" w:eastAsiaTheme="minorEastAsia" w:hAnsiTheme="minorHAnsi" w:cstheme="minorBidi"/>
        </w:rPr>
      </w:pPr>
      <w:r w:rsidRPr="00F44AA8">
        <w:rPr>
          <w:rFonts w:asciiTheme="minorHAnsi" w:eastAsiaTheme="minorEastAsia" w:hAnsiTheme="minorHAnsi" w:cstheme="minorBidi"/>
        </w:rPr>
        <w:t>artykuł naukowy</w:t>
      </w:r>
    </w:p>
    <w:p w14:paraId="3E0E672B" w14:textId="77777777" w:rsidR="00340D4E" w:rsidRPr="00F44AA8" w:rsidRDefault="00340D4E" w:rsidP="00F21ABF">
      <w:pPr>
        <w:pStyle w:val="Akapitzlist"/>
        <w:numPr>
          <w:ilvl w:val="0"/>
          <w:numId w:val="49"/>
        </w:numPr>
        <w:tabs>
          <w:tab w:val="left" w:pos="567"/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contextualSpacing/>
        <w:jc w:val="both"/>
        <w:rPr>
          <w:rFonts w:asciiTheme="minorHAnsi" w:eastAsiaTheme="minorEastAsia" w:hAnsiTheme="minorHAnsi" w:cstheme="minorBidi"/>
        </w:rPr>
      </w:pPr>
      <w:r w:rsidRPr="00F44AA8">
        <w:rPr>
          <w:rFonts w:asciiTheme="minorHAnsi" w:eastAsiaTheme="minorEastAsia" w:hAnsiTheme="minorHAnsi" w:cstheme="minorBidi"/>
        </w:rPr>
        <w:t xml:space="preserve">Tul-Krzyszczuk A., Bilska B., Cholewa M. 2013. Wybrane czynniki kształtowania jakości usług gastronomicznych w opinii konsumentów. (w:) Nauka o żywieniu człowieka: osiągnięcia i wyzwania, (oprac. red.) D. Guzek i D. Głąbska, Wyd. SGGW Warszawa 2013, 197-207. </w:t>
      </w:r>
    </w:p>
    <w:p w14:paraId="4998C0A6" w14:textId="011BAE1D" w:rsidR="00340D4E" w:rsidRPr="00F44AA8" w:rsidRDefault="000E5F44" w:rsidP="00F21ABF">
      <w:pPr>
        <w:pStyle w:val="Akapitzlist"/>
        <w:numPr>
          <w:ilvl w:val="0"/>
          <w:numId w:val="49"/>
        </w:numPr>
        <w:tabs>
          <w:tab w:val="left" w:pos="567"/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contextualSpacing/>
        <w:jc w:val="both"/>
        <w:rPr>
          <w:rFonts w:asciiTheme="minorHAnsi" w:eastAsiaTheme="minorEastAsia" w:hAnsiTheme="minorHAnsi" w:cstheme="minorBidi"/>
        </w:rPr>
      </w:pPr>
      <w:r w:rsidRPr="00F44AA8">
        <w:rPr>
          <w:rFonts w:asciiTheme="minorHAnsi" w:eastAsiaTheme="minorEastAsia" w:hAnsiTheme="minorHAnsi" w:cstheme="minorBidi"/>
        </w:rPr>
        <w:t xml:space="preserve">Opiekun: </w:t>
      </w:r>
      <w:r w:rsidR="00340D4E" w:rsidRPr="00F44AA8">
        <w:rPr>
          <w:rFonts w:asciiTheme="minorHAnsi" w:eastAsiaTheme="minorEastAsia" w:hAnsiTheme="minorHAnsi" w:cstheme="minorBidi"/>
          <w:b/>
          <w:bCs/>
        </w:rPr>
        <w:t>Agnieszka Tul-Krzyszczuk</w:t>
      </w:r>
    </w:p>
    <w:p w14:paraId="488B310C" w14:textId="38EC6957" w:rsidR="00340D4E" w:rsidRPr="00F44AA8" w:rsidRDefault="00340D4E" w:rsidP="00F21ABF">
      <w:pPr>
        <w:spacing w:after="0" w:line="240" w:lineRule="auto"/>
        <w:rPr>
          <w:rFonts w:eastAsiaTheme="minorEastAsia"/>
        </w:rPr>
      </w:pPr>
    </w:p>
    <w:p w14:paraId="59A639C3" w14:textId="77777777" w:rsidR="00340D4E" w:rsidRPr="00F44AA8" w:rsidRDefault="00340D4E" w:rsidP="00F21ABF">
      <w:pPr>
        <w:spacing w:after="0" w:line="240" w:lineRule="auto"/>
        <w:rPr>
          <w:rFonts w:eastAsiaTheme="minorEastAsia"/>
          <w:b/>
          <w:bCs/>
        </w:rPr>
      </w:pPr>
      <w:r w:rsidRPr="00F44AA8">
        <w:rPr>
          <w:rFonts w:eastAsiaTheme="minorEastAsia"/>
          <w:b/>
          <w:bCs/>
          <w:lang w:eastAsia="pl-PL"/>
        </w:rPr>
        <w:t>Sylwia Walkowska</w:t>
      </w:r>
    </w:p>
    <w:p w14:paraId="5902D876" w14:textId="77777777" w:rsidR="00340D4E" w:rsidRPr="00F44AA8" w:rsidRDefault="00340D4E" w:rsidP="00F21ABF">
      <w:pPr>
        <w:pStyle w:val="Akapitzlist"/>
        <w:numPr>
          <w:ilvl w:val="0"/>
          <w:numId w:val="49"/>
        </w:numPr>
        <w:rPr>
          <w:rFonts w:asciiTheme="minorHAnsi" w:eastAsiaTheme="minorEastAsia" w:hAnsiTheme="minorHAnsi" w:cstheme="minorBidi"/>
        </w:rPr>
      </w:pPr>
      <w:r w:rsidRPr="00F44AA8">
        <w:rPr>
          <w:rFonts w:asciiTheme="minorHAnsi" w:eastAsiaTheme="minorEastAsia" w:hAnsiTheme="minorHAnsi" w:cstheme="minorBidi"/>
        </w:rPr>
        <w:t>artykuł naukowy</w:t>
      </w:r>
    </w:p>
    <w:p w14:paraId="5D3712EA" w14:textId="77777777" w:rsidR="00340D4E" w:rsidRPr="00F44AA8" w:rsidRDefault="00340D4E" w:rsidP="00F21ABF">
      <w:pPr>
        <w:pStyle w:val="Akapitzlist"/>
        <w:numPr>
          <w:ilvl w:val="0"/>
          <w:numId w:val="49"/>
        </w:numPr>
        <w:rPr>
          <w:rFonts w:asciiTheme="minorHAnsi" w:eastAsiaTheme="minorEastAsia" w:hAnsiTheme="minorHAnsi" w:cstheme="minorBidi"/>
          <w:lang w:val="en-US"/>
        </w:rPr>
      </w:pPr>
      <w:r w:rsidRPr="00F44AA8">
        <w:rPr>
          <w:rFonts w:asciiTheme="minorHAnsi" w:eastAsiaTheme="minorEastAsia" w:hAnsiTheme="minorHAnsi" w:cstheme="minorBidi"/>
          <w:lang w:eastAsia="pl-PL"/>
        </w:rPr>
        <w:t xml:space="preserve">Rejman K., Walkowska S., Halicka E. 2013. </w:t>
      </w:r>
      <w:r w:rsidRPr="00F44AA8">
        <w:rPr>
          <w:rFonts w:asciiTheme="minorHAnsi" w:eastAsiaTheme="minorEastAsia" w:hAnsiTheme="minorHAnsi" w:cstheme="minorBidi"/>
          <w:lang w:val="en-US" w:eastAsia="pl-PL"/>
        </w:rPr>
        <w:t>Application of nutritional marketing tools in press advertisements</w:t>
      </w:r>
      <w:r w:rsidRPr="00F44AA8">
        <w:rPr>
          <w:rFonts w:asciiTheme="minorHAnsi" w:eastAsiaTheme="minorEastAsia" w:hAnsiTheme="minorHAnsi" w:cstheme="minorBidi"/>
          <w:i/>
          <w:iCs/>
          <w:lang w:val="en-US" w:eastAsia="pl-PL"/>
        </w:rPr>
        <w:t xml:space="preserve">. </w:t>
      </w:r>
      <w:r w:rsidRPr="00F44AA8">
        <w:rPr>
          <w:rFonts w:asciiTheme="minorHAnsi" w:eastAsiaTheme="minorEastAsia" w:hAnsiTheme="minorHAnsi" w:cstheme="minorBidi"/>
          <w:lang w:val="en-US" w:eastAsia="pl-PL"/>
        </w:rPr>
        <w:t>Scientific Journal WULS-SGGW Problems of World Agriculture, vol. 13(28),4,149-155.</w:t>
      </w:r>
    </w:p>
    <w:p w14:paraId="24DD7200" w14:textId="5DC8F2E9" w:rsidR="00340D4E" w:rsidRPr="00F44AA8" w:rsidRDefault="000E5F44" w:rsidP="00F21ABF">
      <w:pPr>
        <w:pStyle w:val="Akapitzlist"/>
        <w:numPr>
          <w:ilvl w:val="0"/>
          <w:numId w:val="49"/>
        </w:numPr>
        <w:rPr>
          <w:rStyle w:val="cit-authcit-auth-type-author"/>
          <w:rFonts w:asciiTheme="minorHAnsi" w:eastAsiaTheme="minorEastAsia" w:hAnsiTheme="minorHAnsi" w:cstheme="minorBidi"/>
          <w:lang w:val="en-US"/>
        </w:rPr>
      </w:pPr>
      <w:r w:rsidRPr="00F44AA8">
        <w:rPr>
          <w:rFonts w:asciiTheme="minorHAnsi" w:eastAsiaTheme="minorEastAsia" w:hAnsiTheme="minorHAnsi" w:cstheme="minorBidi"/>
        </w:rPr>
        <w:t xml:space="preserve">Opiekun: </w:t>
      </w:r>
      <w:r w:rsidR="00340D4E" w:rsidRPr="00F44AA8">
        <w:rPr>
          <w:rStyle w:val="cit-authcit-auth-type-author"/>
          <w:rFonts w:asciiTheme="minorHAnsi" w:eastAsiaTheme="minorEastAsia" w:hAnsiTheme="minorHAnsi" w:cstheme="minorBidi"/>
          <w:b/>
          <w:bCs/>
          <w:bdr w:val="none" w:sz="0" w:space="0" w:color="auto" w:frame="1"/>
          <w:lang w:val="en-GB"/>
        </w:rPr>
        <w:t>Krystyna Rejman, Ewa Halicka</w:t>
      </w:r>
    </w:p>
    <w:p w14:paraId="6091EFB7" w14:textId="550CDCD1" w:rsidR="00340D4E" w:rsidRPr="00F44AA8" w:rsidRDefault="00340D4E" w:rsidP="00F21ABF">
      <w:pPr>
        <w:spacing w:after="0" w:line="240" w:lineRule="auto"/>
        <w:rPr>
          <w:rFonts w:eastAsiaTheme="minorEastAsia"/>
          <w:lang w:val="en-US"/>
        </w:rPr>
      </w:pPr>
    </w:p>
    <w:p w14:paraId="70FD18CE" w14:textId="77777777" w:rsidR="00340D4E" w:rsidRPr="00F44AA8" w:rsidRDefault="00340D4E" w:rsidP="00F21ABF">
      <w:pPr>
        <w:tabs>
          <w:tab w:val="left" w:pos="1134"/>
        </w:tabs>
        <w:spacing w:after="0" w:line="240" w:lineRule="auto"/>
        <w:rPr>
          <w:rFonts w:eastAsiaTheme="minorEastAsia"/>
          <w:b/>
          <w:bCs/>
        </w:rPr>
      </w:pPr>
      <w:r w:rsidRPr="00F44AA8">
        <w:rPr>
          <w:rFonts w:eastAsiaTheme="minorEastAsia"/>
          <w:b/>
          <w:bCs/>
        </w:rPr>
        <w:t>Szymborska Marta</w:t>
      </w:r>
    </w:p>
    <w:p w14:paraId="20E342A3" w14:textId="56A5FAC5" w:rsidR="00352C92" w:rsidRPr="00F44AA8" w:rsidRDefault="00352C92" w:rsidP="00F21ABF">
      <w:pPr>
        <w:pStyle w:val="Akapitzlist"/>
        <w:numPr>
          <w:ilvl w:val="0"/>
          <w:numId w:val="49"/>
        </w:numPr>
        <w:tabs>
          <w:tab w:val="left" w:pos="1134"/>
        </w:tabs>
        <w:rPr>
          <w:rFonts w:asciiTheme="minorHAnsi" w:eastAsiaTheme="minorEastAsia" w:hAnsiTheme="minorHAnsi" w:cstheme="minorBidi"/>
        </w:rPr>
      </w:pPr>
      <w:r w:rsidRPr="00F44AA8">
        <w:rPr>
          <w:rFonts w:asciiTheme="minorHAnsi" w:eastAsiaTheme="minorEastAsia" w:hAnsiTheme="minorHAnsi" w:cstheme="minorBidi"/>
        </w:rPr>
        <w:t>artykuł naukowy</w:t>
      </w:r>
    </w:p>
    <w:p w14:paraId="38AD8CB3" w14:textId="77777777" w:rsidR="00340D4E" w:rsidRPr="00F44AA8" w:rsidRDefault="00340D4E" w:rsidP="00F21ABF">
      <w:pPr>
        <w:pStyle w:val="Akapitzlist"/>
        <w:numPr>
          <w:ilvl w:val="0"/>
          <w:numId w:val="49"/>
        </w:numPr>
        <w:tabs>
          <w:tab w:val="left" w:pos="1134"/>
        </w:tabs>
        <w:rPr>
          <w:rFonts w:asciiTheme="minorHAnsi" w:eastAsiaTheme="minorEastAsia" w:hAnsiTheme="minorHAnsi" w:cstheme="minorBidi"/>
        </w:rPr>
      </w:pPr>
      <w:r w:rsidRPr="00F44AA8">
        <w:rPr>
          <w:rFonts w:asciiTheme="minorHAnsi" w:eastAsiaTheme="minorEastAsia" w:hAnsiTheme="minorHAnsi" w:cstheme="minorBidi"/>
        </w:rPr>
        <w:t>Sajdakowska M., Szymborska M. 2013</w:t>
      </w:r>
      <w:r w:rsidRPr="00F44AA8">
        <w:rPr>
          <w:rFonts w:asciiTheme="minorHAnsi" w:eastAsiaTheme="minorEastAsia" w:hAnsiTheme="minorHAnsi" w:cstheme="minorBidi"/>
          <w:b/>
          <w:bCs/>
        </w:rPr>
        <w:t>.</w:t>
      </w:r>
      <w:r w:rsidRPr="00F44AA8">
        <w:rPr>
          <w:rFonts w:asciiTheme="minorHAnsi" w:eastAsiaTheme="minorEastAsia" w:hAnsiTheme="minorHAnsi" w:cstheme="minorBidi"/>
        </w:rPr>
        <w:t xml:space="preserve"> Jakość żywności i kierunki jej podwyższania w opinii konsumentów na przykładzie jogurtów. Handel Wewnętrzny 4, 116-128.</w:t>
      </w:r>
    </w:p>
    <w:p w14:paraId="6F2650AF" w14:textId="6784694F" w:rsidR="00340D4E" w:rsidRPr="00F44AA8" w:rsidRDefault="000E5F44" w:rsidP="00F21ABF">
      <w:pPr>
        <w:pStyle w:val="Akapitzlist"/>
        <w:numPr>
          <w:ilvl w:val="0"/>
          <w:numId w:val="49"/>
        </w:numPr>
        <w:tabs>
          <w:tab w:val="left" w:pos="1134"/>
        </w:tabs>
        <w:rPr>
          <w:rFonts w:asciiTheme="minorHAnsi" w:eastAsiaTheme="minorEastAsia" w:hAnsiTheme="minorHAnsi" w:cstheme="minorBidi"/>
        </w:rPr>
      </w:pPr>
      <w:r w:rsidRPr="00F44AA8">
        <w:rPr>
          <w:rFonts w:asciiTheme="minorHAnsi" w:eastAsiaTheme="minorEastAsia" w:hAnsiTheme="minorHAnsi" w:cstheme="minorBidi"/>
        </w:rPr>
        <w:t xml:space="preserve">Opiekun: </w:t>
      </w:r>
      <w:r w:rsidR="00340D4E" w:rsidRPr="00F44AA8">
        <w:rPr>
          <w:rFonts w:asciiTheme="minorHAnsi" w:eastAsiaTheme="minorEastAsia" w:hAnsiTheme="minorHAnsi" w:cstheme="minorBidi"/>
          <w:b/>
          <w:bCs/>
        </w:rPr>
        <w:t>Sajdakowska Marta</w:t>
      </w:r>
    </w:p>
    <w:p w14:paraId="69801045" w14:textId="77777777" w:rsidR="00340D4E" w:rsidRPr="00F44AA8" w:rsidRDefault="00340D4E" w:rsidP="00F21ABF">
      <w:pPr>
        <w:spacing w:after="0" w:line="240" w:lineRule="auto"/>
        <w:rPr>
          <w:rFonts w:eastAsiaTheme="minorEastAsia"/>
        </w:rPr>
      </w:pPr>
    </w:p>
    <w:p w14:paraId="2E32262A" w14:textId="77777777" w:rsidR="00340D4E" w:rsidRPr="00F44AA8" w:rsidRDefault="00340D4E" w:rsidP="00F21ABF">
      <w:pPr>
        <w:spacing w:after="0" w:line="240" w:lineRule="auto"/>
        <w:rPr>
          <w:rFonts w:eastAsiaTheme="minorEastAsia"/>
          <w:b/>
          <w:bCs/>
        </w:rPr>
      </w:pPr>
      <w:r w:rsidRPr="00F44AA8">
        <w:rPr>
          <w:rFonts w:eastAsiaTheme="minorEastAsia"/>
          <w:b/>
          <w:bCs/>
        </w:rPr>
        <w:t>Sylwia Walkowska</w:t>
      </w:r>
    </w:p>
    <w:p w14:paraId="54EEF6B1" w14:textId="77777777" w:rsidR="00340D4E" w:rsidRPr="00F44AA8" w:rsidRDefault="00340D4E" w:rsidP="00F21ABF">
      <w:pPr>
        <w:pStyle w:val="Akapitzlist"/>
        <w:numPr>
          <w:ilvl w:val="0"/>
          <w:numId w:val="49"/>
        </w:numPr>
        <w:rPr>
          <w:rFonts w:asciiTheme="minorHAnsi" w:eastAsiaTheme="minorEastAsia" w:hAnsiTheme="minorHAnsi" w:cstheme="minorBidi"/>
        </w:rPr>
      </w:pPr>
      <w:r w:rsidRPr="00F44AA8">
        <w:rPr>
          <w:rFonts w:asciiTheme="minorHAnsi" w:eastAsiaTheme="minorEastAsia" w:hAnsiTheme="minorHAnsi" w:cstheme="minorBidi"/>
        </w:rPr>
        <w:t>artykuł naukowy</w:t>
      </w:r>
    </w:p>
    <w:p w14:paraId="6E7AD18B" w14:textId="77777777" w:rsidR="00340D4E" w:rsidRPr="00F44AA8" w:rsidRDefault="00340D4E" w:rsidP="00F21ABF">
      <w:pPr>
        <w:pStyle w:val="Akapitzlist"/>
        <w:numPr>
          <w:ilvl w:val="0"/>
          <w:numId w:val="49"/>
        </w:numPr>
        <w:rPr>
          <w:rFonts w:asciiTheme="minorHAnsi" w:eastAsiaTheme="minorEastAsia" w:hAnsiTheme="minorHAnsi" w:cstheme="minorBidi"/>
        </w:rPr>
      </w:pPr>
      <w:r w:rsidRPr="00F44AA8">
        <w:rPr>
          <w:rFonts w:asciiTheme="minorHAnsi" w:eastAsiaTheme="minorEastAsia" w:hAnsiTheme="minorHAnsi" w:cstheme="minorBidi"/>
        </w:rPr>
        <w:t xml:space="preserve">Walkowska S., Rejman K. 2012. Wpływ dobrowolnych programów znakowania produktów spożywczych wartością odżywczą na kształtowanie prozdrowotnych </w:t>
      </w:r>
      <w:proofErr w:type="spellStart"/>
      <w:r w:rsidRPr="00F44AA8">
        <w:rPr>
          <w:rFonts w:asciiTheme="minorHAnsi" w:eastAsiaTheme="minorEastAsia" w:hAnsiTheme="minorHAnsi" w:cstheme="minorBidi"/>
        </w:rPr>
        <w:t>zachowań</w:t>
      </w:r>
      <w:proofErr w:type="spellEnd"/>
      <w:r w:rsidRPr="00F44AA8">
        <w:rPr>
          <w:rFonts w:asciiTheme="minorHAnsi" w:eastAsiaTheme="minorEastAsia" w:hAnsiTheme="minorHAnsi" w:cstheme="minorBidi"/>
        </w:rPr>
        <w:t xml:space="preserve"> na rynku żywności. </w:t>
      </w:r>
      <w:r w:rsidRPr="00F44AA8">
        <w:rPr>
          <w:rFonts w:asciiTheme="minorHAnsi" w:eastAsiaTheme="minorEastAsia" w:hAnsiTheme="minorHAnsi" w:cstheme="minorBidi"/>
          <w:i/>
          <w:iCs/>
        </w:rPr>
        <w:t>Handel Wewnętrzny</w:t>
      </w:r>
      <w:r w:rsidRPr="00F44AA8">
        <w:rPr>
          <w:rFonts w:asciiTheme="minorHAnsi" w:eastAsiaTheme="minorEastAsia" w:hAnsiTheme="minorHAnsi" w:cstheme="minorBidi"/>
        </w:rPr>
        <w:t xml:space="preserve"> 2012, maj-czerwiec, 150-158.</w:t>
      </w:r>
    </w:p>
    <w:p w14:paraId="78C5BB40" w14:textId="36D36988" w:rsidR="00340D4E" w:rsidRPr="00F44AA8" w:rsidRDefault="000E5F44" w:rsidP="00F21ABF">
      <w:pPr>
        <w:pStyle w:val="Akapitzlist"/>
        <w:numPr>
          <w:ilvl w:val="0"/>
          <w:numId w:val="49"/>
        </w:numPr>
        <w:rPr>
          <w:rStyle w:val="cit-authcit-auth-type-author"/>
          <w:rFonts w:asciiTheme="minorHAnsi" w:eastAsiaTheme="minorEastAsia" w:hAnsiTheme="minorHAnsi" w:cstheme="minorBidi"/>
        </w:rPr>
      </w:pPr>
      <w:r w:rsidRPr="00F44AA8">
        <w:rPr>
          <w:rFonts w:asciiTheme="minorHAnsi" w:eastAsiaTheme="minorEastAsia" w:hAnsiTheme="minorHAnsi" w:cstheme="minorBidi"/>
        </w:rPr>
        <w:t xml:space="preserve">Opiekun: </w:t>
      </w:r>
      <w:r w:rsidR="00340D4E" w:rsidRPr="00F44AA8">
        <w:rPr>
          <w:rStyle w:val="cit-authcit-auth-type-author"/>
          <w:rFonts w:asciiTheme="minorHAnsi" w:eastAsiaTheme="minorEastAsia" w:hAnsiTheme="minorHAnsi" w:cstheme="minorBidi"/>
          <w:b/>
          <w:bCs/>
          <w:bdr w:val="none" w:sz="0" w:space="0" w:color="auto" w:frame="1"/>
        </w:rPr>
        <w:t>Krystyna Rejman</w:t>
      </w:r>
    </w:p>
    <w:p w14:paraId="27AE4524" w14:textId="639F4B45" w:rsidR="00340D4E" w:rsidRPr="00F44AA8" w:rsidRDefault="00340D4E" w:rsidP="00F21ABF">
      <w:pPr>
        <w:spacing w:after="0" w:line="240" w:lineRule="auto"/>
        <w:rPr>
          <w:rFonts w:eastAsiaTheme="minorEastAsia"/>
        </w:rPr>
      </w:pPr>
    </w:p>
    <w:p w14:paraId="27C9DEE9" w14:textId="77777777" w:rsidR="00340D4E" w:rsidRPr="00F44AA8" w:rsidRDefault="00340D4E" w:rsidP="00F21ABF">
      <w:pPr>
        <w:shd w:val="clear" w:color="auto" w:fill="FFFFFF" w:themeFill="background1"/>
        <w:spacing w:after="0" w:line="240" w:lineRule="auto"/>
        <w:textAlignment w:val="baseline"/>
        <w:rPr>
          <w:rStyle w:val="cit-authcit-auth-type-author"/>
          <w:rFonts w:eastAsiaTheme="minorEastAsia"/>
          <w:b/>
          <w:bCs/>
        </w:rPr>
      </w:pPr>
      <w:r w:rsidRPr="00F44AA8">
        <w:rPr>
          <w:rStyle w:val="cit-authcit-auth-type-author"/>
          <w:rFonts w:eastAsiaTheme="minorEastAsia"/>
          <w:b/>
          <w:bCs/>
          <w:bdr w:val="none" w:sz="0" w:space="0" w:color="auto" w:frame="1"/>
        </w:rPr>
        <w:t>Aleksandra Kasperska</w:t>
      </w:r>
    </w:p>
    <w:p w14:paraId="06794A58" w14:textId="77777777" w:rsidR="00340D4E" w:rsidRPr="00F44AA8" w:rsidRDefault="00340D4E" w:rsidP="00F21ABF">
      <w:pPr>
        <w:pStyle w:val="Akapitzlist"/>
        <w:numPr>
          <w:ilvl w:val="0"/>
          <w:numId w:val="49"/>
        </w:numPr>
        <w:shd w:val="clear" w:color="auto" w:fill="FFFFFF" w:themeFill="background1"/>
        <w:textAlignment w:val="baseline"/>
        <w:rPr>
          <w:rFonts w:asciiTheme="minorHAnsi" w:eastAsiaTheme="minorEastAsia" w:hAnsiTheme="minorHAnsi" w:cstheme="minorBidi"/>
        </w:rPr>
      </w:pPr>
      <w:r w:rsidRPr="00F44AA8">
        <w:rPr>
          <w:rFonts w:asciiTheme="minorHAnsi" w:eastAsiaTheme="minorEastAsia" w:hAnsiTheme="minorHAnsi" w:cstheme="minorBidi"/>
        </w:rPr>
        <w:t>artykuł naukowy</w:t>
      </w:r>
    </w:p>
    <w:p w14:paraId="7625C032" w14:textId="77777777" w:rsidR="00340D4E" w:rsidRPr="00F44AA8" w:rsidRDefault="00340D4E" w:rsidP="00F21ABF">
      <w:pPr>
        <w:pStyle w:val="Akapitzlist"/>
        <w:numPr>
          <w:ilvl w:val="0"/>
          <w:numId w:val="49"/>
        </w:numPr>
        <w:shd w:val="clear" w:color="auto" w:fill="FFFFFF" w:themeFill="background1"/>
        <w:textAlignment w:val="baseline"/>
        <w:rPr>
          <w:rStyle w:val="cit-doi"/>
          <w:rFonts w:asciiTheme="minorHAnsi" w:eastAsiaTheme="minorEastAsia" w:hAnsiTheme="minorHAnsi" w:cstheme="minorBidi"/>
          <w:bdr w:val="none" w:sz="0" w:space="0" w:color="auto" w:frame="1"/>
        </w:rPr>
      </w:pPr>
      <w:r w:rsidRPr="00F44AA8">
        <w:rPr>
          <w:rStyle w:val="cit-authcit-auth-type-author"/>
          <w:rFonts w:asciiTheme="minorHAnsi" w:eastAsiaTheme="minorEastAsia" w:hAnsiTheme="minorHAnsi" w:cstheme="minorBidi"/>
          <w:bdr w:val="none" w:sz="0" w:space="0" w:color="auto" w:frame="1"/>
          <w:lang w:val="en-US"/>
        </w:rPr>
        <w:t>Rejman K., Kasperska A. 2011.</w:t>
      </w:r>
      <w:r w:rsidRPr="00F44AA8">
        <w:rPr>
          <w:rFonts w:asciiTheme="minorHAnsi" w:eastAsiaTheme="minorEastAsia" w:hAnsiTheme="minorHAnsi" w:cstheme="minorBidi"/>
          <w:lang w:val="en-US"/>
        </w:rPr>
        <w:t xml:space="preserve"> </w:t>
      </w:r>
      <w:r w:rsidRPr="00F44AA8">
        <w:rPr>
          <w:rFonts w:asciiTheme="minorHAnsi" w:eastAsiaTheme="minorEastAsia" w:hAnsiTheme="minorHAnsi" w:cstheme="minorBidi"/>
          <w:lang w:val="en-GB"/>
        </w:rPr>
        <w:t>Nutritional and health benefits as the determinants of food choice in Polish consumers</w:t>
      </w:r>
      <w:r w:rsidRPr="00F44AA8">
        <w:rPr>
          <w:rFonts w:asciiTheme="minorHAnsi" w:eastAsiaTheme="minorEastAsia" w:hAnsiTheme="minorHAnsi" w:cstheme="minorBidi"/>
          <w:i/>
          <w:iCs/>
          <w:lang w:val="en-GB"/>
        </w:rPr>
        <w:t xml:space="preserve">. </w:t>
      </w:r>
      <w:proofErr w:type="spellStart"/>
      <w:r w:rsidRPr="00F44AA8">
        <w:rPr>
          <w:rStyle w:val="site-title"/>
          <w:rFonts w:asciiTheme="minorHAnsi" w:eastAsiaTheme="minorEastAsia" w:hAnsiTheme="minorHAnsi" w:cstheme="minorBidi"/>
          <w:bdr w:val="none" w:sz="0" w:space="0" w:color="auto" w:frame="1"/>
        </w:rPr>
        <w:t>Perspectives</w:t>
      </w:r>
      <w:proofErr w:type="spellEnd"/>
      <w:r w:rsidRPr="00F44AA8">
        <w:rPr>
          <w:rStyle w:val="site-title"/>
          <w:rFonts w:asciiTheme="minorHAnsi" w:eastAsiaTheme="minorEastAsia" w:hAnsiTheme="minorHAnsi" w:cstheme="minorBidi"/>
          <w:bdr w:val="none" w:sz="0" w:space="0" w:color="auto" w:frame="1"/>
        </w:rPr>
        <w:t xml:space="preserve"> in Public </w:t>
      </w:r>
      <w:proofErr w:type="spellStart"/>
      <w:r w:rsidRPr="00F44AA8">
        <w:rPr>
          <w:rStyle w:val="site-title"/>
          <w:rFonts w:asciiTheme="minorHAnsi" w:eastAsiaTheme="minorEastAsia" w:hAnsiTheme="minorHAnsi" w:cstheme="minorBidi"/>
          <w:bdr w:val="none" w:sz="0" w:space="0" w:color="auto" w:frame="1"/>
        </w:rPr>
        <w:t>Health</w:t>
      </w:r>
      <w:proofErr w:type="spellEnd"/>
      <w:r w:rsidRPr="00F44AA8">
        <w:rPr>
          <w:rStyle w:val="apple-converted-space"/>
          <w:rFonts w:asciiTheme="minorHAnsi" w:eastAsiaTheme="minorEastAsia" w:hAnsiTheme="minorHAnsi" w:cstheme="minorBidi"/>
          <w:bdr w:val="none" w:sz="0" w:space="0" w:color="auto" w:frame="1"/>
        </w:rPr>
        <w:t> </w:t>
      </w:r>
      <w:r w:rsidRPr="00F44AA8">
        <w:rPr>
          <w:rStyle w:val="cit-print-date"/>
          <w:rFonts w:asciiTheme="minorHAnsi" w:eastAsiaTheme="minorEastAsia" w:hAnsiTheme="minorHAnsi" w:cstheme="minorBidi"/>
          <w:bdr w:val="none" w:sz="0" w:space="0" w:color="auto" w:frame="1"/>
        </w:rPr>
        <w:t>2011,</w:t>
      </w:r>
      <w:r w:rsidRPr="00F44AA8">
        <w:rPr>
          <w:rStyle w:val="apple-converted-space"/>
          <w:rFonts w:asciiTheme="minorHAnsi" w:eastAsiaTheme="minorEastAsia" w:hAnsiTheme="minorHAnsi" w:cstheme="minorBidi"/>
          <w:bdr w:val="none" w:sz="0" w:space="0" w:color="auto" w:frame="1"/>
        </w:rPr>
        <w:t> </w:t>
      </w:r>
      <w:r w:rsidRPr="00F44AA8">
        <w:rPr>
          <w:rStyle w:val="cit-vol"/>
          <w:rFonts w:asciiTheme="minorHAnsi" w:eastAsiaTheme="minorEastAsia" w:hAnsiTheme="minorHAnsi" w:cstheme="minorBidi"/>
          <w:bdr w:val="none" w:sz="0" w:space="0" w:color="auto" w:frame="1"/>
        </w:rPr>
        <w:t>131,</w:t>
      </w:r>
      <w:r w:rsidRPr="00F44AA8">
        <w:rPr>
          <w:rStyle w:val="apple-converted-space"/>
          <w:rFonts w:asciiTheme="minorHAnsi" w:eastAsiaTheme="minorEastAsia" w:hAnsiTheme="minorHAnsi" w:cstheme="minorBidi"/>
          <w:bdr w:val="none" w:sz="0" w:space="0" w:color="auto" w:frame="1"/>
        </w:rPr>
        <w:t> </w:t>
      </w:r>
      <w:r w:rsidRPr="00F44AA8">
        <w:rPr>
          <w:rStyle w:val="cit-first-page"/>
          <w:rFonts w:asciiTheme="minorHAnsi" w:eastAsiaTheme="minorEastAsia" w:hAnsiTheme="minorHAnsi" w:cstheme="minorBidi"/>
          <w:bdr w:val="none" w:sz="0" w:space="0" w:color="auto" w:frame="1"/>
        </w:rPr>
        <w:t>262</w:t>
      </w:r>
      <w:r w:rsidRPr="00F44AA8">
        <w:rPr>
          <w:rStyle w:val="cit-sep"/>
          <w:rFonts w:asciiTheme="minorHAnsi" w:eastAsiaTheme="minorEastAsia" w:hAnsiTheme="minorHAnsi" w:cstheme="minorBidi"/>
          <w:bdr w:val="none" w:sz="0" w:space="0" w:color="auto" w:frame="1"/>
        </w:rPr>
        <w:t>-</w:t>
      </w:r>
      <w:r w:rsidRPr="00F44AA8">
        <w:rPr>
          <w:rStyle w:val="cit-last-page"/>
          <w:rFonts w:asciiTheme="minorHAnsi" w:eastAsiaTheme="minorEastAsia" w:hAnsiTheme="minorHAnsi" w:cstheme="minorBidi"/>
          <w:bdr w:val="none" w:sz="0" w:space="0" w:color="auto" w:frame="1"/>
        </w:rPr>
        <w:t>266</w:t>
      </w:r>
      <w:r w:rsidRPr="00F44AA8">
        <w:rPr>
          <w:rStyle w:val="cit-sepcit-sep-after-article-pages"/>
          <w:rFonts w:asciiTheme="minorHAnsi" w:eastAsiaTheme="minorEastAsia" w:hAnsiTheme="minorHAnsi" w:cstheme="minorBidi"/>
          <w:bdr w:val="none" w:sz="0" w:space="0" w:color="auto" w:frame="1"/>
        </w:rPr>
        <w:t xml:space="preserve">, </w:t>
      </w:r>
      <w:r w:rsidRPr="00F44AA8">
        <w:rPr>
          <w:rStyle w:val="cit-sepcit-sep-before-article-doi"/>
          <w:rFonts w:asciiTheme="minorHAnsi" w:eastAsiaTheme="minorEastAsia" w:hAnsiTheme="minorHAnsi" w:cstheme="minorBidi"/>
          <w:bdr w:val="none" w:sz="0" w:space="0" w:color="auto" w:frame="1"/>
        </w:rPr>
        <w:t>doi:</w:t>
      </w:r>
      <w:r w:rsidRPr="00F44AA8">
        <w:rPr>
          <w:rStyle w:val="cit-doi"/>
          <w:rFonts w:asciiTheme="minorHAnsi" w:eastAsiaTheme="minorEastAsia" w:hAnsiTheme="minorHAnsi" w:cstheme="minorBidi"/>
          <w:bdr w:val="none" w:sz="0" w:space="0" w:color="auto" w:frame="1"/>
        </w:rPr>
        <w:t>10.1177/1757913911419904.</w:t>
      </w:r>
    </w:p>
    <w:p w14:paraId="214B4124" w14:textId="4452C81A" w:rsidR="00340D4E" w:rsidRPr="00F44AA8" w:rsidRDefault="000E5F44" w:rsidP="00F21ABF">
      <w:pPr>
        <w:pStyle w:val="Akapitzlist"/>
        <w:numPr>
          <w:ilvl w:val="0"/>
          <w:numId w:val="49"/>
        </w:numPr>
        <w:shd w:val="clear" w:color="auto" w:fill="FFFFFF" w:themeFill="background1"/>
        <w:textAlignment w:val="baseline"/>
        <w:rPr>
          <w:rStyle w:val="cit-authcit-auth-type-author"/>
          <w:rFonts w:asciiTheme="minorHAnsi" w:eastAsiaTheme="minorEastAsia" w:hAnsiTheme="minorHAnsi" w:cstheme="minorBidi"/>
          <w:bdr w:val="none" w:sz="0" w:space="0" w:color="auto" w:frame="1"/>
        </w:rPr>
      </w:pPr>
      <w:r w:rsidRPr="00F44AA8">
        <w:rPr>
          <w:rFonts w:asciiTheme="minorHAnsi" w:eastAsiaTheme="minorEastAsia" w:hAnsiTheme="minorHAnsi" w:cstheme="minorBidi"/>
        </w:rPr>
        <w:t xml:space="preserve">Opiekun: </w:t>
      </w:r>
      <w:r w:rsidR="00340D4E" w:rsidRPr="00F44AA8">
        <w:rPr>
          <w:rStyle w:val="cit-authcit-auth-type-author"/>
          <w:rFonts w:asciiTheme="minorHAnsi" w:eastAsiaTheme="minorEastAsia" w:hAnsiTheme="minorHAnsi" w:cstheme="minorBidi"/>
          <w:b/>
          <w:bCs/>
          <w:bdr w:val="none" w:sz="0" w:space="0" w:color="auto" w:frame="1"/>
        </w:rPr>
        <w:t>Krystyna Rejman</w:t>
      </w:r>
      <w:r w:rsidR="00340D4E" w:rsidRPr="00F44AA8">
        <w:rPr>
          <w:rStyle w:val="apple-converted-space"/>
          <w:rFonts w:asciiTheme="minorHAnsi" w:eastAsiaTheme="minorEastAsia" w:hAnsiTheme="minorHAnsi" w:cstheme="minorBidi"/>
          <w:bdr w:val="none" w:sz="0" w:space="0" w:color="auto" w:frame="1"/>
        </w:rPr>
        <w:t> </w:t>
      </w:r>
    </w:p>
    <w:p w14:paraId="1DF0A9B5" w14:textId="77777777" w:rsidR="00340D4E" w:rsidRPr="00F44AA8" w:rsidRDefault="00340D4E" w:rsidP="00F21ABF">
      <w:pPr>
        <w:spacing w:after="0" w:line="240" w:lineRule="auto"/>
        <w:rPr>
          <w:rFonts w:eastAsiaTheme="minorEastAsia"/>
        </w:rPr>
      </w:pPr>
    </w:p>
    <w:p w14:paraId="2927C3F7" w14:textId="77777777" w:rsidR="00B54644" w:rsidRPr="00F44AA8" w:rsidRDefault="00B54644" w:rsidP="00F21ABF">
      <w:pPr>
        <w:spacing w:after="0" w:line="240" w:lineRule="auto"/>
        <w:rPr>
          <w:rFonts w:eastAsiaTheme="minorEastAsia"/>
          <w:b/>
          <w:bCs/>
        </w:rPr>
      </w:pPr>
      <w:r w:rsidRPr="00F44AA8">
        <w:rPr>
          <w:rFonts w:eastAsiaTheme="minorEastAsia"/>
          <w:b/>
          <w:bCs/>
        </w:rPr>
        <w:t>Agnieszka Woźniak</w:t>
      </w:r>
    </w:p>
    <w:p w14:paraId="75959519" w14:textId="77777777" w:rsidR="00B54644" w:rsidRPr="00F44AA8" w:rsidRDefault="00B54644" w:rsidP="00F21ABF">
      <w:pPr>
        <w:pStyle w:val="Akapitzlist"/>
        <w:numPr>
          <w:ilvl w:val="0"/>
          <w:numId w:val="49"/>
        </w:numPr>
        <w:rPr>
          <w:rFonts w:asciiTheme="minorHAnsi" w:eastAsiaTheme="minorEastAsia" w:hAnsiTheme="minorHAnsi" w:cstheme="minorBidi"/>
        </w:rPr>
      </w:pPr>
      <w:r w:rsidRPr="00F44AA8">
        <w:rPr>
          <w:rFonts w:asciiTheme="minorHAnsi" w:eastAsiaTheme="minorEastAsia" w:hAnsiTheme="minorHAnsi" w:cstheme="minorBidi"/>
        </w:rPr>
        <w:t>artykuł naukowy</w:t>
      </w:r>
    </w:p>
    <w:p w14:paraId="56176394" w14:textId="3D0848E6" w:rsidR="00B54644" w:rsidRPr="00F44AA8" w:rsidRDefault="00B54644" w:rsidP="00F21ABF">
      <w:pPr>
        <w:pStyle w:val="Akapitzlist"/>
        <w:numPr>
          <w:ilvl w:val="0"/>
          <w:numId w:val="49"/>
        </w:numPr>
        <w:rPr>
          <w:rFonts w:asciiTheme="minorHAnsi" w:eastAsiaTheme="minorEastAsia" w:hAnsiTheme="minorHAnsi" w:cstheme="minorBidi"/>
        </w:rPr>
      </w:pPr>
      <w:r w:rsidRPr="00F44AA8">
        <w:rPr>
          <w:rFonts w:asciiTheme="minorHAnsi" w:eastAsiaTheme="minorEastAsia" w:hAnsiTheme="minorHAnsi" w:cstheme="minorBidi"/>
        </w:rPr>
        <w:t xml:space="preserve">Halicka E., Woźniak A. 2010. Poziom i zróżnicowanie konsumpcji żywności w województwie mazowieckim. </w:t>
      </w:r>
      <w:r w:rsidRPr="00F44AA8">
        <w:rPr>
          <w:rFonts w:asciiTheme="minorHAnsi" w:eastAsiaTheme="minorEastAsia" w:hAnsiTheme="minorHAnsi" w:cstheme="minorBidi"/>
          <w:i/>
          <w:iCs/>
        </w:rPr>
        <w:t>Wieś i Rolnictwo</w:t>
      </w:r>
      <w:r w:rsidRPr="00F44AA8">
        <w:rPr>
          <w:rFonts w:asciiTheme="minorHAnsi" w:eastAsiaTheme="minorEastAsia" w:hAnsiTheme="minorHAnsi" w:cstheme="minorBidi"/>
        </w:rPr>
        <w:t>, 2010; 2 (147), Instytut Rozwoju Wsi i Rolnictwa PAN, 189-198.</w:t>
      </w:r>
    </w:p>
    <w:p w14:paraId="47010C72" w14:textId="7AB39841" w:rsidR="00B54644" w:rsidRPr="00F44AA8" w:rsidRDefault="000E5F44" w:rsidP="00F21ABF">
      <w:pPr>
        <w:pStyle w:val="Akapitzlist"/>
        <w:numPr>
          <w:ilvl w:val="0"/>
          <w:numId w:val="49"/>
        </w:numPr>
        <w:contextualSpacing/>
        <w:jc w:val="both"/>
        <w:rPr>
          <w:rFonts w:asciiTheme="minorHAnsi" w:eastAsiaTheme="minorEastAsia" w:hAnsiTheme="minorHAnsi" w:cstheme="minorBidi"/>
        </w:rPr>
      </w:pPr>
      <w:r w:rsidRPr="00F44AA8">
        <w:rPr>
          <w:rFonts w:asciiTheme="minorHAnsi" w:eastAsiaTheme="minorEastAsia" w:hAnsiTheme="minorHAnsi" w:cstheme="minorBidi"/>
        </w:rPr>
        <w:t xml:space="preserve">Opiekun: </w:t>
      </w:r>
      <w:r w:rsidR="00B54644" w:rsidRPr="00F44AA8">
        <w:rPr>
          <w:rFonts w:asciiTheme="minorHAnsi" w:eastAsiaTheme="minorEastAsia" w:hAnsiTheme="minorHAnsi" w:cstheme="minorBidi"/>
          <w:b/>
          <w:bCs/>
        </w:rPr>
        <w:t>Ewa Halicka</w:t>
      </w:r>
    </w:p>
    <w:sectPr w:rsidR="00B54644" w:rsidRPr="00F44AA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E140CD"/>
    <w:multiLevelType w:val="hybridMultilevel"/>
    <w:tmpl w:val="BF8CDFF0"/>
    <w:lvl w:ilvl="0" w:tplc="75F46D6E">
      <w:start w:val="1"/>
      <w:numFmt w:val="decimal"/>
      <w:lvlText w:val="(%1)"/>
      <w:lvlJc w:val="left"/>
      <w:pPr>
        <w:ind w:left="720" w:hanging="360"/>
      </w:pPr>
      <w:rPr>
        <w:rFonts w:ascii="Calibri" w:eastAsia="Times New Roman" w:hAnsi="Calibri" w:cs="Calibr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EA3FF2"/>
    <w:multiLevelType w:val="hybridMultilevel"/>
    <w:tmpl w:val="3A6216D0"/>
    <w:lvl w:ilvl="0" w:tplc="A6CC90E6">
      <w:start w:val="1"/>
      <w:numFmt w:val="decimal"/>
      <w:lvlText w:val="(%1)"/>
      <w:lvlJc w:val="left"/>
      <w:pPr>
        <w:ind w:left="720" w:hanging="360"/>
      </w:pPr>
      <w:rPr>
        <w:rFonts w:ascii="Calibri" w:eastAsia="Times New Roman" w:hAnsi="Calibri" w:cs="Calibr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BB4CCE"/>
    <w:multiLevelType w:val="hybridMultilevel"/>
    <w:tmpl w:val="00FC13D6"/>
    <w:lvl w:ilvl="0" w:tplc="AF54CA78">
      <w:start w:val="1"/>
      <w:numFmt w:val="decimal"/>
      <w:lvlText w:val="(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4F708D"/>
    <w:multiLevelType w:val="hybridMultilevel"/>
    <w:tmpl w:val="9342BD20"/>
    <w:lvl w:ilvl="0" w:tplc="447EF49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1976EA"/>
    <w:multiLevelType w:val="hybridMultilevel"/>
    <w:tmpl w:val="E2823D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5161EC"/>
    <w:multiLevelType w:val="hybridMultilevel"/>
    <w:tmpl w:val="D124DAC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603831"/>
    <w:multiLevelType w:val="hybridMultilevel"/>
    <w:tmpl w:val="76587CAC"/>
    <w:lvl w:ilvl="0" w:tplc="990E231C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0FA1393E"/>
    <w:multiLevelType w:val="hybridMultilevel"/>
    <w:tmpl w:val="A0FECCC2"/>
    <w:lvl w:ilvl="0" w:tplc="FFC60CB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2061D93"/>
    <w:multiLevelType w:val="hybridMultilevel"/>
    <w:tmpl w:val="9B327A5E"/>
    <w:lvl w:ilvl="0" w:tplc="086214C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1F8502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4E0339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BFA441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2E83C8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BBEE85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898936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D5C610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ECE20B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4484C60"/>
    <w:multiLevelType w:val="hybridMultilevel"/>
    <w:tmpl w:val="00FC13D6"/>
    <w:lvl w:ilvl="0" w:tplc="AF54CA78">
      <w:start w:val="1"/>
      <w:numFmt w:val="decimal"/>
      <w:lvlText w:val="(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89414B9"/>
    <w:multiLevelType w:val="hybridMultilevel"/>
    <w:tmpl w:val="F6FCCC2E"/>
    <w:lvl w:ilvl="0" w:tplc="A0429D6A">
      <w:start w:val="1"/>
      <w:numFmt w:val="decimal"/>
      <w:lvlText w:val="(%1)"/>
      <w:lvlJc w:val="left"/>
      <w:pPr>
        <w:ind w:left="1496" w:hanging="360"/>
      </w:pPr>
      <w:rPr>
        <w:rFonts w:ascii="Calibri" w:eastAsia="Times New Roman" w:hAnsi="Calibri" w:cs="Calibri"/>
      </w:rPr>
    </w:lvl>
    <w:lvl w:ilvl="1" w:tplc="04150019" w:tentative="1">
      <w:start w:val="1"/>
      <w:numFmt w:val="lowerLetter"/>
      <w:lvlText w:val="%2."/>
      <w:lvlJc w:val="left"/>
      <w:pPr>
        <w:ind w:left="2216" w:hanging="360"/>
      </w:pPr>
    </w:lvl>
    <w:lvl w:ilvl="2" w:tplc="0415001B" w:tentative="1">
      <w:start w:val="1"/>
      <w:numFmt w:val="lowerRoman"/>
      <w:lvlText w:val="%3."/>
      <w:lvlJc w:val="right"/>
      <w:pPr>
        <w:ind w:left="2936" w:hanging="180"/>
      </w:pPr>
    </w:lvl>
    <w:lvl w:ilvl="3" w:tplc="0415000F" w:tentative="1">
      <w:start w:val="1"/>
      <w:numFmt w:val="decimal"/>
      <w:lvlText w:val="%4."/>
      <w:lvlJc w:val="left"/>
      <w:pPr>
        <w:ind w:left="3656" w:hanging="360"/>
      </w:pPr>
    </w:lvl>
    <w:lvl w:ilvl="4" w:tplc="04150019" w:tentative="1">
      <w:start w:val="1"/>
      <w:numFmt w:val="lowerLetter"/>
      <w:lvlText w:val="%5."/>
      <w:lvlJc w:val="left"/>
      <w:pPr>
        <w:ind w:left="4376" w:hanging="360"/>
      </w:pPr>
    </w:lvl>
    <w:lvl w:ilvl="5" w:tplc="0415001B" w:tentative="1">
      <w:start w:val="1"/>
      <w:numFmt w:val="lowerRoman"/>
      <w:lvlText w:val="%6."/>
      <w:lvlJc w:val="right"/>
      <w:pPr>
        <w:ind w:left="5096" w:hanging="180"/>
      </w:pPr>
    </w:lvl>
    <w:lvl w:ilvl="6" w:tplc="0415000F" w:tentative="1">
      <w:start w:val="1"/>
      <w:numFmt w:val="decimal"/>
      <w:lvlText w:val="%7."/>
      <w:lvlJc w:val="left"/>
      <w:pPr>
        <w:ind w:left="5816" w:hanging="360"/>
      </w:pPr>
    </w:lvl>
    <w:lvl w:ilvl="7" w:tplc="04150019" w:tentative="1">
      <w:start w:val="1"/>
      <w:numFmt w:val="lowerLetter"/>
      <w:lvlText w:val="%8."/>
      <w:lvlJc w:val="left"/>
      <w:pPr>
        <w:ind w:left="6536" w:hanging="360"/>
      </w:pPr>
    </w:lvl>
    <w:lvl w:ilvl="8" w:tplc="0415001B" w:tentative="1">
      <w:start w:val="1"/>
      <w:numFmt w:val="lowerRoman"/>
      <w:lvlText w:val="%9."/>
      <w:lvlJc w:val="right"/>
      <w:pPr>
        <w:ind w:left="7256" w:hanging="180"/>
      </w:pPr>
    </w:lvl>
  </w:abstractNum>
  <w:abstractNum w:abstractNumId="11" w15:restartNumberingAfterBreak="0">
    <w:nsid w:val="199C1D4B"/>
    <w:multiLevelType w:val="hybridMultilevel"/>
    <w:tmpl w:val="C66E0EFA"/>
    <w:lvl w:ilvl="0" w:tplc="A4DE71A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B2641CE"/>
    <w:multiLevelType w:val="hybridMultilevel"/>
    <w:tmpl w:val="660C7460"/>
    <w:lvl w:ilvl="0" w:tplc="5080D92A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1B91368E"/>
    <w:multiLevelType w:val="hybridMultilevel"/>
    <w:tmpl w:val="EF981A66"/>
    <w:lvl w:ilvl="0" w:tplc="981E1BA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CA35E94"/>
    <w:multiLevelType w:val="hybridMultilevel"/>
    <w:tmpl w:val="5300B2BC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1F471BBB"/>
    <w:multiLevelType w:val="hybridMultilevel"/>
    <w:tmpl w:val="887CA64E"/>
    <w:lvl w:ilvl="0" w:tplc="AF54CA7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10D2EAF"/>
    <w:multiLevelType w:val="hybridMultilevel"/>
    <w:tmpl w:val="0415000F"/>
    <w:lvl w:ilvl="0" w:tplc="036C9B0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2E3651D4">
      <w:numFmt w:val="decimal"/>
      <w:lvlText w:val=""/>
      <w:lvlJc w:val="left"/>
    </w:lvl>
    <w:lvl w:ilvl="2" w:tplc="A288A51A">
      <w:numFmt w:val="decimal"/>
      <w:lvlText w:val=""/>
      <w:lvlJc w:val="left"/>
    </w:lvl>
    <w:lvl w:ilvl="3" w:tplc="6778D3E2">
      <w:numFmt w:val="decimal"/>
      <w:lvlText w:val=""/>
      <w:lvlJc w:val="left"/>
    </w:lvl>
    <w:lvl w:ilvl="4" w:tplc="06FC6906">
      <w:numFmt w:val="decimal"/>
      <w:lvlText w:val=""/>
      <w:lvlJc w:val="left"/>
    </w:lvl>
    <w:lvl w:ilvl="5" w:tplc="66B0DEEA">
      <w:numFmt w:val="decimal"/>
      <w:lvlText w:val=""/>
      <w:lvlJc w:val="left"/>
    </w:lvl>
    <w:lvl w:ilvl="6" w:tplc="5E1835AE">
      <w:numFmt w:val="decimal"/>
      <w:lvlText w:val=""/>
      <w:lvlJc w:val="left"/>
    </w:lvl>
    <w:lvl w:ilvl="7" w:tplc="C86ECD4E">
      <w:numFmt w:val="decimal"/>
      <w:lvlText w:val=""/>
      <w:lvlJc w:val="left"/>
    </w:lvl>
    <w:lvl w:ilvl="8" w:tplc="E6307602">
      <w:numFmt w:val="decimal"/>
      <w:lvlText w:val=""/>
      <w:lvlJc w:val="left"/>
    </w:lvl>
  </w:abstractNum>
  <w:abstractNum w:abstractNumId="17" w15:restartNumberingAfterBreak="0">
    <w:nsid w:val="23523B6C"/>
    <w:multiLevelType w:val="hybridMultilevel"/>
    <w:tmpl w:val="0750EF4C"/>
    <w:lvl w:ilvl="0" w:tplc="EBC44850">
      <w:start w:val="1"/>
      <w:numFmt w:val="decimal"/>
      <w:lvlText w:val="(%1)"/>
      <w:lvlJc w:val="left"/>
      <w:pPr>
        <w:ind w:left="720" w:hanging="360"/>
      </w:pPr>
      <w:rPr>
        <w:rFonts w:ascii="Calibri" w:eastAsia="Times New Roman" w:hAnsi="Calibri" w:cs="Calibr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9903CBA"/>
    <w:multiLevelType w:val="hybridMultilevel"/>
    <w:tmpl w:val="092AD7F2"/>
    <w:lvl w:ilvl="0" w:tplc="B4CC64F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99A370F"/>
    <w:multiLevelType w:val="hybridMultilevel"/>
    <w:tmpl w:val="B2F84F96"/>
    <w:lvl w:ilvl="0" w:tplc="AF54CA78">
      <w:start w:val="1"/>
      <w:numFmt w:val="decimal"/>
      <w:lvlText w:val="(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B441D1F"/>
    <w:multiLevelType w:val="hybridMultilevel"/>
    <w:tmpl w:val="A4721764"/>
    <w:lvl w:ilvl="0" w:tplc="2BF47EE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0C11FB4"/>
    <w:multiLevelType w:val="hybridMultilevel"/>
    <w:tmpl w:val="2BB89178"/>
    <w:lvl w:ilvl="0" w:tplc="EE363A6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7BB4F56"/>
    <w:multiLevelType w:val="hybridMultilevel"/>
    <w:tmpl w:val="926EF59C"/>
    <w:lvl w:ilvl="0" w:tplc="FAAC5180">
      <w:start w:val="1"/>
      <w:numFmt w:val="decimal"/>
      <w:lvlText w:val="(%1)"/>
      <w:lvlJc w:val="left"/>
      <w:pPr>
        <w:ind w:left="1496" w:hanging="360"/>
      </w:pPr>
      <w:rPr>
        <w:rFonts w:ascii="Calibri" w:eastAsia="Times New Roman" w:hAnsi="Calibri" w:cs="Calibri"/>
      </w:rPr>
    </w:lvl>
    <w:lvl w:ilvl="1" w:tplc="04150019" w:tentative="1">
      <w:start w:val="1"/>
      <w:numFmt w:val="lowerLetter"/>
      <w:lvlText w:val="%2."/>
      <w:lvlJc w:val="left"/>
      <w:pPr>
        <w:ind w:left="2216" w:hanging="360"/>
      </w:pPr>
    </w:lvl>
    <w:lvl w:ilvl="2" w:tplc="0415001B" w:tentative="1">
      <w:start w:val="1"/>
      <w:numFmt w:val="lowerRoman"/>
      <w:lvlText w:val="%3."/>
      <w:lvlJc w:val="right"/>
      <w:pPr>
        <w:ind w:left="2936" w:hanging="180"/>
      </w:pPr>
    </w:lvl>
    <w:lvl w:ilvl="3" w:tplc="0415000F" w:tentative="1">
      <w:start w:val="1"/>
      <w:numFmt w:val="decimal"/>
      <w:lvlText w:val="%4."/>
      <w:lvlJc w:val="left"/>
      <w:pPr>
        <w:ind w:left="3656" w:hanging="360"/>
      </w:pPr>
    </w:lvl>
    <w:lvl w:ilvl="4" w:tplc="04150019" w:tentative="1">
      <w:start w:val="1"/>
      <w:numFmt w:val="lowerLetter"/>
      <w:lvlText w:val="%5."/>
      <w:lvlJc w:val="left"/>
      <w:pPr>
        <w:ind w:left="4376" w:hanging="360"/>
      </w:pPr>
    </w:lvl>
    <w:lvl w:ilvl="5" w:tplc="0415001B" w:tentative="1">
      <w:start w:val="1"/>
      <w:numFmt w:val="lowerRoman"/>
      <w:lvlText w:val="%6."/>
      <w:lvlJc w:val="right"/>
      <w:pPr>
        <w:ind w:left="5096" w:hanging="180"/>
      </w:pPr>
    </w:lvl>
    <w:lvl w:ilvl="6" w:tplc="0415000F" w:tentative="1">
      <w:start w:val="1"/>
      <w:numFmt w:val="decimal"/>
      <w:lvlText w:val="%7."/>
      <w:lvlJc w:val="left"/>
      <w:pPr>
        <w:ind w:left="5816" w:hanging="360"/>
      </w:pPr>
    </w:lvl>
    <w:lvl w:ilvl="7" w:tplc="04150019" w:tentative="1">
      <w:start w:val="1"/>
      <w:numFmt w:val="lowerLetter"/>
      <w:lvlText w:val="%8."/>
      <w:lvlJc w:val="left"/>
      <w:pPr>
        <w:ind w:left="6536" w:hanging="360"/>
      </w:pPr>
    </w:lvl>
    <w:lvl w:ilvl="8" w:tplc="0415001B" w:tentative="1">
      <w:start w:val="1"/>
      <w:numFmt w:val="lowerRoman"/>
      <w:lvlText w:val="%9."/>
      <w:lvlJc w:val="right"/>
      <w:pPr>
        <w:ind w:left="7256" w:hanging="180"/>
      </w:pPr>
    </w:lvl>
  </w:abstractNum>
  <w:abstractNum w:abstractNumId="23" w15:restartNumberingAfterBreak="0">
    <w:nsid w:val="382A6A40"/>
    <w:multiLevelType w:val="hybridMultilevel"/>
    <w:tmpl w:val="D214F3E0"/>
    <w:lvl w:ilvl="0" w:tplc="AF54CA78">
      <w:start w:val="1"/>
      <w:numFmt w:val="decimal"/>
      <w:lvlText w:val="(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0B40473"/>
    <w:multiLevelType w:val="hybridMultilevel"/>
    <w:tmpl w:val="D388A332"/>
    <w:lvl w:ilvl="0" w:tplc="19AAE968">
      <w:start w:val="1"/>
      <w:numFmt w:val="decimal"/>
      <w:lvlText w:val="(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416220BD"/>
    <w:multiLevelType w:val="hybridMultilevel"/>
    <w:tmpl w:val="78084A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3B70CD0"/>
    <w:multiLevelType w:val="hybridMultilevel"/>
    <w:tmpl w:val="622464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F425370"/>
    <w:multiLevelType w:val="hybridMultilevel"/>
    <w:tmpl w:val="59D2658A"/>
    <w:lvl w:ilvl="0" w:tplc="E9EC92A6">
      <w:start w:val="1"/>
      <w:numFmt w:val="decimal"/>
      <w:lvlText w:val="(%1)"/>
      <w:lvlJc w:val="left"/>
      <w:pPr>
        <w:ind w:left="216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2880" w:hanging="360"/>
      </w:pPr>
    </w:lvl>
    <w:lvl w:ilvl="2" w:tplc="1809001B" w:tentative="1">
      <w:start w:val="1"/>
      <w:numFmt w:val="lowerRoman"/>
      <w:lvlText w:val="%3."/>
      <w:lvlJc w:val="right"/>
      <w:pPr>
        <w:ind w:left="3600" w:hanging="180"/>
      </w:pPr>
    </w:lvl>
    <w:lvl w:ilvl="3" w:tplc="1809000F" w:tentative="1">
      <w:start w:val="1"/>
      <w:numFmt w:val="decimal"/>
      <w:lvlText w:val="%4."/>
      <w:lvlJc w:val="left"/>
      <w:pPr>
        <w:ind w:left="4320" w:hanging="360"/>
      </w:pPr>
    </w:lvl>
    <w:lvl w:ilvl="4" w:tplc="18090019" w:tentative="1">
      <w:start w:val="1"/>
      <w:numFmt w:val="lowerLetter"/>
      <w:lvlText w:val="%5."/>
      <w:lvlJc w:val="left"/>
      <w:pPr>
        <w:ind w:left="5040" w:hanging="360"/>
      </w:pPr>
    </w:lvl>
    <w:lvl w:ilvl="5" w:tplc="1809001B" w:tentative="1">
      <w:start w:val="1"/>
      <w:numFmt w:val="lowerRoman"/>
      <w:lvlText w:val="%6."/>
      <w:lvlJc w:val="right"/>
      <w:pPr>
        <w:ind w:left="5760" w:hanging="180"/>
      </w:pPr>
    </w:lvl>
    <w:lvl w:ilvl="6" w:tplc="1809000F" w:tentative="1">
      <w:start w:val="1"/>
      <w:numFmt w:val="decimal"/>
      <w:lvlText w:val="%7."/>
      <w:lvlJc w:val="left"/>
      <w:pPr>
        <w:ind w:left="6480" w:hanging="360"/>
      </w:pPr>
    </w:lvl>
    <w:lvl w:ilvl="7" w:tplc="18090019" w:tentative="1">
      <w:start w:val="1"/>
      <w:numFmt w:val="lowerLetter"/>
      <w:lvlText w:val="%8."/>
      <w:lvlJc w:val="left"/>
      <w:pPr>
        <w:ind w:left="7200" w:hanging="360"/>
      </w:pPr>
    </w:lvl>
    <w:lvl w:ilvl="8" w:tplc="1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8" w15:restartNumberingAfterBreak="0">
    <w:nsid w:val="504E0123"/>
    <w:multiLevelType w:val="hybridMultilevel"/>
    <w:tmpl w:val="44CCB7E0"/>
    <w:lvl w:ilvl="0" w:tplc="1654E28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5AE4B54"/>
    <w:multiLevelType w:val="hybridMultilevel"/>
    <w:tmpl w:val="B34868BC"/>
    <w:lvl w:ilvl="0" w:tplc="4DBEE758">
      <w:start w:val="1"/>
      <w:numFmt w:val="decimal"/>
      <w:lvlText w:val="(%1)"/>
      <w:lvlJc w:val="left"/>
      <w:pPr>
        <w:ind w:left="720" w:hanging="360"/>
      </w:pPr>
      <w:rPr>
        <w:rFonts w:ascii="Calibri" w:eastAsia="Times New Roman" w:hAnsi="Calibri" w:cs="Calibr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7C43300"/>
    <w:multiLevelType w:val="hybridMultilevel"/>
    <w:tmpl w:val="63C86E5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9794078"/>
    <w:multiLevelType w:val="hybridMultilevel"/>
    <w:tmpl w:val="FE2ED030"/>
    <w:lvl w:ilvl="0" w:tplc="3EDE4E9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B593A9E"/>
    <w:multiLevelType w:val="hybridMultilevel"/>
    <w:tmpl w:val="396EB96A"/>
    <w:lvl w:ilvl="0" w:tplc="F40C01B8">
      <w:start w:val="1"/>
      <w:numFmt w:val="decimal"/>
      <w:lvlText w:val="(%1)"/>
      <w:lvlJc w:val="left"/>
      <w:pPr>
        <w:ind w:left="720" w:hanging="360"/>
      </w:pPr>
      <w:rPr>
        <w:rFonts w:ascii="Calibri" w:hAnsi="Calibri" w:cs="Arial" w:hint="default"/>
        <w:sz w:val="22"/>
      </w:rPr>
    </w:lvl>
    <w:lvl w:ilvl="1" w:tplc="18090019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BA63740"/>
    <w:multiLevelType w:val="hybridMultilevel"/>
    <w:tmpl w:val="995CD4B8"/>
    <w:lvl w:ilvl="0" w:tplc="5080D92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CB844DE"/>
    <w:multiLevelType w:val="hybridMultilevel"/>
    <w:tmpl w:val="5A7CD67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E355F85"/>
    <w:multiLevelType w:val="hybridMultilevel"/>
    <w:tmpl w:val="6044943A"/>
    <w:lvl w:ilvl="0" w:tplc="BB66C440">
      <w:start w:val="1"/>
      <w:numFmt w:val="decimal"/>
      <w:lvlText w:val="(%1)"/>
      <w:lvlJc w:val="left"/>
      <w:pPr>
        <w:ind w:left="720" w:hanging="360"/>
      </w:pPr>
      <w:rPr>
        <w:rFonts w:ascii="Times New Roman" w:eastAsiaTheme="minorHAnsi" w:hAnsi="Times New Roman" w:cs="Times New Roman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2C30DB0"/>
    <w:multiLevelType w:val="hybridMultilevel"/>
    <w:tmpl w:val="614AC87A"/>
    <w:lvl w:ilvl="0" w:tplc="02860D4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3382BE0"/>
    <w:multiLevelType w:val="hybridMultilevel"/>
    <w:tmpl w:val="D4207F6E"/>
    <w:lvl w:ilvl="0" w:tplc="227430E8">
      <w:start w:val="1"/>
      <w:numFmt w:val="decimal"/>
      <w:lvlText w:val="(%1)"/>
      <w:lvlJc w:val="left"/>
      <w:pPr>
        <w:ind w:left="1004" w:hanging="360"/>
      </w:pPr>
      <w:rPr>
        <w:rFonts w:asciiTheme="minorHAnsi" w:eastAsia="Times New Roman" w:hAnsiTheme="minorHAnsi" w:cstheme="minorBidi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8" w15:restartNumberingAfterBreak="0">
    <w:nsid w:val="66E35711"/>
    <w:multiLevelType w:val="hybridMultilevel"/>
    <w:tmpl w:val="F6F81E0E"/>
    <w:lvl w:ilvl="0" w:tplc="F416864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97E4587"/>
    <w:multiLevelType w:val="hybridMultilevel"/>
    <w:tmpl w:val="14100708"/>
    <w:lvl w:ilvl="0" w:tplc="FB1625B4">
      <w:start w:val="1"/>
      <w:numFmt w:val="decimal"/>
      <w:lvlText w:val="(%1)"/>
      <w:lvlJc w:val="left"/>
      <w:pPr>
        <w:ind w:left="1440" w:hanging="360"/>
      </w:pPr>
      <w:rPr>
        <w:rFonts w:asciiTheme="minorHAnsi" w:eastAsia="Times New Roman" w:hAnsiTheme="minorHAnsi" w:cstheme="minorBidi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0" w15:restartNumberingAfterBreak="0">
    <w:nsid w:val="69EA7BB9"/>
    <w:multiLevelType w:val="hybridMultilevel"/>
    <w:tmpl w:val="2BB89178"/>
    <w:lvl w:ilvl="0" w:tplc="EE363A6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F240CA1"/>
    <w:multiLevelType w:val="hybridMultilevel"/>
    <w:tmpl w:val="887CA64E"/>
    <w:lvl w:ilvl="0" w:tplc="AF54CA7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1DE1829"/>
    <w:multiLevelType w:val="hybridMultilevel"/>
    <w:tmpl w:val="45B81DBE"/>
    <w:lvl w:ilvl="0" w:tplc="0BF6321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7ED1C98"/>
    <w:multiLevelType w:val="hybridMultilevel"/>
    <w:tmpl w:val="B344DEDA"/>
    <w:lvl w:ilvl="0" w:tplc="C2942BC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88A0DE6"/>
    <w:multiLevelType w:val="hybridMultilevel"/>
    <w:tmpl w:val="A41A177A"/>
    <w:lvl w:ilvl="0" w:tplc="AF54CA78">
      <w:start w:val="1"/>
      <w:numFmt w:val="decimal"/>
      <w:lvlText w:val="(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95910B1"/>
    <w:multiLevelType w:val="hybridMultilevel"/>
    <w:tmpl w:val="29DADA08"/>
    <w:lvl w:ilvl="0" w:tplc="8114547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C1B6337"/>
    <w:multiLevelType w:val="hybridMultilevel"/>
    <w:tmpl w:val="14849076"/>
    <w:lvl w:ilvl="0" w:tplc="B5CE328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CA52CA4"/>
    <w:multiLevelType w:val="hybridMultilevel"/>
    <w:tmpl w:val="725CCFCA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8"/>
  </w:num>
  <w:num w:numId="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</w:num>
  <w:num w:numId="4">
    <w:abstractNumId w:val="19"/>
  </w:num>
  <w:num w:numId="5">
    <w:abstractNumId w:val="16"/>
  </w:num>
  <w:num w:numId="6">
    <w:abstractNumId w:val="4"/>
  </w:num>
  <w:num w:numId="7">
    <w:abstractNumId w:val="5"/>
  </w:num>
  <w:num w:numId="8">
    <w:abstractNumId w:val="34"/>
  </w:num>
  <w:num w:numId="9">
    <w:abstractNumId w:val="2"/>
  </w:num>
  <w:num w:numId="10">
    <w:abstractNumId w:val="36"/>
  </w:num>
  <w:num w:numId="11">
    <w:abstractNumId w:val="44"/>
  </w:num>
  <w:num w:numId="12">
    <w:abstractNumId w:val="20"/>
  </w:num>
  <w:num w:numId="13">
    <w:abstractNumId w:val="45"/>
  </w:num>
  <w:num w:numId="14">
    <w:abstractNumId w:val="7"/>
  </w:num>
  <w:num w:numId="15">
    <w:abstractNumId w:val="15"/>
  </w:num>
  <w:num w:numId="16">
    <w:abstractNumId w:val="23"/>
  </w:num>
  <w:num w:numId="17">
    <w:abstractNumId w:val="33"/>
  </w:num>
  <w:num w:numId="18">
    <w:abstractNumId w:val="12"/>
  </w:num>
  <w:num w:numId="19">
    <w:abstractNumId w:val="41"/>
  </w:num>
  <w:num w:numId="20">
    <w:abstractNumId w:val="46"/>
  </w:num>
  <w:num w:numId="21">
    <w:abstractNumId w:val="38"/>
  </w:num>
  <w:num w:numId="22">
    <w:abstractNumId w:val="42"/>
  </w:num>
  <w:num w:numId="23">
    <w:abstractNumId w:val="14"/>
  </w:num>
  <w:num w:numId="24">
    <w:abstractNumId w:val="47"/>
  </w:num>
  <w:num w:numId="25">
    <w:abstractNumId w:val="3"/>
  </w:num>
  <w:num w:numId="26">
    <w:abstractNumId w:val="32"/>
  </w:num>
  <w:num w:numId="27">
    <w:abstractNumId w:val="27"/>
  </w:num>
  <w:num w:numId="28">
    <w:abstractNumId w:val="31"/>
  </w:num>
  <w:num w:numId="29">
    <w:abstractNumId w:val="43"/>
  </w:num>
  <w:num w:numId="30">
    <w:abstractNumId w:val="28"/>
  </w:num>
  <w:num w:numId="31">
    <w:abstractNumId w:val="40"/>
  </w:num>
  <w:num w:numId="32">
    <w:abstractNumId w:val="21"/>
  </w:num>
  <w:num w:numId="33">
    <w:abstractNumId w:val="35"/>
  </w:num>
  <w:num w:numId="34">
    <w:abstractNumId w:val="11"/>
  </w:num>
  <w:num w:numId="35">
    <w:abstractNumId w:val="29"/>
  </w:num>
  <w:num w:numId="36">
    <w:abstractNumId w:val="1"/>
  </w:num>
  <w:num w:numId="37">
    <w:abstractNumId w:val="17"/>
  </w:num>
  <w:num w:numId="38">
    <w:abstractNumId w:val="0"/>
  </w:num>
  <w:num w:numId="39">
    <w:abstractNumId w:val="39"/>
  </w:num>
  <w:num w:numId="40">
    <w:abstractNumId w:val="24"/>
  </w:num>
  <w:num w:numId="41">
    <w:abstractNumId w:val="10"/>
  </w:num>
  <w:num w:numId="42">
    <w:abstractNumId w:val="22"/>
  </w:num>
  <w:num w:numId="43">
    <w:abstractNumId w:val="25"/>
  </w:num>
  <w:num w:numId="44">
    <w:abstractNumId w:val="37"/>
  </w:num>
  <w:num w:numId="45">
    <w:abstractNumId w:val="18"/>
  </w:num>
  <w:num w:numId="46">
    <w:abstractNumId w:val="13"/>
  </w:num>
  <w:num w:numId="47">
    <w:abstractNumId w:val="6"/>
  </w:num>
  <w:num w:numId="48">
    <w:abstractNumId w:val="30"/>
  </w:num>
  <w:num w:numId="49">
    <w:abstractNumId w:val="26"/>
  </w:num>
  <w:num w:numId="50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1344"/>
    <w:rsid w:val="000E5F44"/>
    <w:rsid w:val="002314A3"/>
    <w:rsid w:val="002F751D"/>
    <w:rsid w:val="00340502"/>
    <w:rsid w:val="00340D4E"/>
    <w:rsid w:val="00352C92"/>
    <w:rsid w:val="003C3B49"/>
    <w:rsid w:val="003C4817"/>
    <w:rsid w:val="00494929"/>
    <w:rsid w:val="005A2FDE"/>
    <w:rsid w:val="0067211F"/>
    <w:rsid w:val="00680044"/>
    <w:rsid w:val="006A7E3B"/>
    <w:rsid w:val="007F1344"/>
    <w:rsid w:val="008C1DE8"/>
    <w:rsid w:val="008C5A9C"/>
    <w:rsid w:val="00971B1F"/>
    <w:rsid w:val="00994BA9"/>
    <w:rsid w:val="00A66A0F"/>
    <w:rsid w:val="00A924E3"/>
    <w:rsid w:val="00B32D14"/>
    <w:rsid w:val="00B54644"/>
    <w:rsid w:val="00B85636"/>
    <w:rsid w:val="00B85D7D"/>
    <w:rsid w:val="00C91D22"/>
    <w:rsid w:val="00CE762A"/>
    <w:rsid w:val="00D13220"/>
    <w:rsid w:val="00D63A41"/>
    <w:rsid w:val="00D87A3F"/>
    <w:rsid w:val="00DD3FEE"/>
    <w:rsid w:val="00DF68C7"/>
    <w:rsid w:val="00F21ABF"/>
    <w:rsid w:val="00F44AA8"/>
    <w:rsid w:val="00F707C0"/>
    <w:rsid w:val="0152E0B5"/>
    <w:rsid w:val="0441A9E3"/>
    <w:rsid w:val="05DD7A44"/>
    <w:rsid w:val="06B2BC8D"/>
    <w:rsid w:val="1DED751C"/>
    <w:rsid w:val="2254B34A"/>
    <w:rsid w:val="3090D5B5"/>
    <w:rsid w:val="4E3B5F73"/>
    <w:rsid w:val="5EF63BA6"/>
    <w:rsid w:val="60A5534D"/>
    <w:rsid w:val="633AC7B8"/>
    <w:rsid w:val="635B88EA"/>
    <w:rsid w:val="680E38DB"/>
    <w:rsid w:val="7679E29E"/>
    <w:rsid w:val="7F6E38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EC8059"/>
  <w15:docId w15:val="{7CF0054A-DFF6-0C43-9449-B5443F8889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7211F"/>
    <w:pPr>
      <w:spacing w:after="0" w:line="240" w:lineRule="auto"/>
      <w:ind w:left="720"/>
    </w:pPr>
    <w:rPr>
      <w:rFonts w:ascii="Calibri" w:hAnsi="Calibri" w:cs="Calibri"/>
    </w:rPr>
  </w:style>
  <w:style w:type="character" w:customStyle="1" w:styleId="cit-authcit-auth-type-author">
    <w:name w:val="cit-auth cit-auth-type-author"/>
    <w:basedOn w:val="Domylnaczcionkaakapitu"/>
    <w:rsid w:val="00B54644"/>
  </w:style>
  <w:style w:type="character" w:customStyle="1" w:styleId="apple-converted-space">
    <w:name w:val="apple-converted-space"/>
    <w:basedOn w:val="Domylnaczcionkaakapitu"/>
    <w:rsid w:val="00B54644"/>
  </w:style>
  <w:style w:type="character" w:customStyle="1" w:styleId="site-title">
    <w:name w:val="site-title"/>
    <w:basedOn w:val="Domylnaczcionkaakapitu"/>
    <w:rsid w:val="00B54644"/>
  </w:style>
  <w:style w:type="character" w:customStyle="1" w:styleId="cit-print-date">
    <w:name w:val="cit-print-date"/>
    <w:basedOn w:val="Domylnaczcionkaakapitu"/>
    <w:rsid w:val="00B54644"/>
  </w:style>
  <w:style w:type="character" w:customStyle="1" w:styleId="cit-vol">
    <w:name w:val="cit-vol"/>
    <w:basedOn w:val="Domylnaczcionkaakapitu"/>
    <w:rsid w:val="00B54644"/>
  </w:style>
  <w:style w:type="character" w:customStyle="1" w:styleId="cit-first-page">
    <w:name w:val="cit-first-page"/>
    <w:basedOn w:val="Domylnaczcionkaakapitu"/>
    <w:rsid w:val="00B54644"/>
  </w:style>
  <w:style w:type="character" w:customStyle="1" w:styleId="cit-sep">
    <w:name w:val="cit-sep"/>
    <w:basedOn w:val="Domylnaczcionkaakapitu"/>
    <w:rsid w:val="00B54644"/>
  </w:style>
  <w:style w:type="character" w:customStyle="1" w:styleId="cit-last-page">
    <w:name w:val="cit-last-page"/>
    <w:basedOn w:val="Domylnaczcionkaakapitu"/>
    <w:rsid w:val="00B54644"/>
  </w:style>
  <w:style w:type="character" w:customStyle="1" w:styleId="cit-sepcit-sep-after-article-pages">
    <w:name w:val="cit-sep cit-sep-after-article-pages"/>
    <w:basedOn w:val="Domylnaczcionkaakapitu"/>
    <w:rsid w:val="00B54644"/>
  </w:style>
  <w:style w:type="character" w:customStyle="1" w:styleId="cit-doi">
    <w:name w:val="cit-doi"/>
    <w:basedOn w:val="Domylnaczcionkaakapitu"/>
    <w:rsid w:val="00B54644"/>
  </w:style>
  <w:style w:type="character" w:customStyle="1" w:styleId="cit-sepcit-sep-before-article-doi">
    <w:name w:val="cit-sep cit-sep-before-article-doi"/>
    <w:basedOn w:val="Domylnaczcionkaakapitu"/>
    <w:rsid w:val="00B54644"/>
  </w:style>
  <w:style w:type="character" w:styleId="Hipercze">
    <w:name w:val="Hyperlink"/>
    <w:basedOn w:val="Domylnaczcionkaakapitu"/>
    <w:uiPriority w:val="99"/>
    <w:semiHidden/>
    <w:unhideWhenUsed/>
    <w:rsid w:val="003C4817"/>
    <w:rPr>
      <w:color w:val="0000FF"/>
      <w:u w:val="single"/>
    </w:rPr>
  </w:style>
  <w:style w:type="character" w:customStyle="1" w:styleId="contentpasted0">
    <w:name w:val="contentpasted0"/>
    <w:basedOn w:val="Domylnaczcionkaakapitu"/>
    <w:rsid w:val="008C1DE8"/>
  </w:style>
  <w:style w:type="character" w:customStyle="1" w:styleId="contentpasted1">
    <w:name w:val="contentpasted1"/>
    <w:basedOn w:val="Domylnaczcionkaakapitu"/>
    <w:rsid w:val="008C1DE8"/>
  </w:style>
  <w:style w:type="character" w:customStyle="1" w:styleId="contentpasted2">
    <w:name w:val="contentpasted2"/>
    <w:basedOn w:val="Domylnaczcionkaakapitu"/>
    <w:rsid w:val="00C91D22"/>
  </w:style>
  <w:style w:type="character" w:styleId="Uwydatnienie">
    <w:name w:val="Emphasis"/>
    <w:basedOn w:val="Domylnaczcionkaakapitu"/>
    <w:uiPriority w:val="20"/>
    <w:qFormat/>
    <w:rsid w:val="00C91D2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416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2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7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4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85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33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3390/nu14163399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doi.org/10.3390/nu14132697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oi.org/10.3390/nu14132697" TargetMode="External"/><Relationship Id="rId11" Type="http://schemas.openxmlformats.org/officeDocument/2006/relationships/hyperlink" Target="https://doi.org/" TargetMode="External"/><Relationship Id="rId5" Type="http://schemas.openxmlformats.org/officeDocument/2006/relationships/hyperlink" Target="https://doi.org/10.3390/proceedings2023091030" TargetMode="External"/><Relationship Id="rId10" Type="http://schemas.openxmlformats.org/officeDocument/2006/relationships/hyperlink" Target="https://doi.org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oi.org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2103</Words>
  <Characters>12618</Characters>
  <Application>Microsoft Office Word</Application>
  <DocSecurity>0</DocSecurity>
  <Lines>105</Lines>
  <Paragraphs>29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14692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review</dc:creator>
  <cp:lastModifiedBy>Monika Hoffmann</cp:lastModifiedBy>
  <cp:revision>2</cp:revision>
  <dcterms:created xsi:type="dcterms:W3CDTF">2023-12-06T14:07:00Z</dcterms:created>
  <dcterms:modified xsi:type="dcterms:W3CDTF">2023-12-06T14:07:00Z</dcterms:modified>
</cp:coreProperties>
</file>